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jc w:val="center"/>
        <w:rPr>
          <w:rFonts w:ascii="宋体" w:hAnsi="宋体"/>
          <w:b/>
          <w:sz w:val="32"/>
          <w:szCs w:val="32"/>
        </w:rPr>
      </w:pPr>
      <w:bookmarkStart w:id="0" w:name="_Toc362770695"/>
      <w:r>
        <w:rPr>
          <w:rFonts w:hint="eastAsia" w:ascii="宋体" w:hAnsi="宋体"/>
          <w:b/>
          <w:sz w:val="32"/>
          <w:szCs w:val="32"/>
        </w:rPr>
        <w:t>质量诚信报告</w:t>
      </w:r>
    </w:p>
    <w:p>
      <w:pPr>
        <w:rPr>
          <w:rFonts w:ascii="宋体" w:hAnsi="宋体"/>
          <w:sz w:val="28"/>
          <w:szCs w:val="28"/>
        </w:rPr>
      </w:pPr>
      <w:r>
        <w:rPr>
          <w:rFonts w:hint="eastAsia" w:ascii="宋体" w:hAnsi="宋体"/>
          <w:b/>
          <w:sz w:val="32"/>
          <w:szCs w:val="32"/>
        </w:rPr>
        <w:t>前言：</w:t>
      </w:r>
      <w:r>
        <w:rPr>
          <w:rFonts w:hint="eastAsia" w:ascii="宋体" w:hAnsi="宋体"/>
          <w:sz w:val="28"/>
          <w:szCs w:val="28"/>
        </w:rPr>
        <w:t>诚信是企业立足之本，质量是企业发展之纲，质量诚信是企业安身立命的资本。</w:t>
      </w:r>
    </w:p>
    <w:p>
      <w:pPr>
        <w:rPr>
          <w:rFonts w:ascii="宋体" w:hAnsi="宋体"/>
          <w:sz w:val="28"/>
          <w:szCs w:val="28"/>
        </w:rPr>
      </w:pPr>
      <w:r>
        <w:rPr>
          <w:rFonts w:hint="eastAsia" w:ascii="宋体" w:hAnsi="宋体"/>
          <w:sz w:val="28"/>
          <w:szCs w:val="28"/>
        </w:rPr>
        <w:t>1、公司本着客观、真实的态度进行编写，旨在反映公司质量诚信整体现状。报告内容真实、有效，符合企业实际情况。</w:t>
      </w:r>
    </w:p>
    <w:p>
      <w:pPr>
        <w:rPr>
          <w:rFonts w:ascii="宋体" w:hAnsi="宋体"/>
          <w:sz w:val="28"/>
          <w:szCs w:val="28"/>
        </w:rPr>
      </w:pPr>
      <w:r>
        <w:rPr>
          <w:rFonts w:hint="eastAsia" w:ascii="宋体" w:hAnsi="宋体"/>
          <w:sz w:val="28"/>
          <w:szCs w:val="28"/>
        </w:rPr>
        <w:t>2、报告发布周期：20</w:t>
      </w:r>
      <w:r>
        <w:rPr>
          <w:rFonts w:ascii="宋体" w:hAnsi="宋体"/>
          <w:sz w:val="28"/>
          <w:szCs w:val="28"/>
        </w:rPr>
        <w:t>20</w:t>
      </w:r>
      <w:r>
        <w:rPr>
          <w:rFonts w:hint="eastAsia" w:ascii="宋体" w:hAnsi="宋体"/>
          <w:sz w:val="28"/>
          <w:szCs w:val="28"/>
        </w:rPr>
        <w:t>年1月至20</w:t>
      </w:r>
      <w:r>
        <w:rPr>
          <w:rFonts w:ascii="宋体" w:hAnsi="宋体"/>
          <w:sz w:val="28"/>
          <w:szCs w:val="28"/>
        </w:rPr>
        <w:t>20</w:t>
      </w:r>
      <w:r>
        <w:rPr>
          <w:rFonts w:hint="eastAsia" w:ascii="宋体" w:hAnsi="宋体"/>
          <w:sz w:val="28"/>
          <w:szCs w:val="28"/>
        </w:rPr>
        <w:t>年12月。</w:t>
      </w:r>
    </w:p>
    <w:p>
      <w:pPr>
        <w:rPr>
          <w:rFonts w:ascii="宋体" w:hAnsi="宋体"/>
          <w:sz w:val="28"/>
          <w:szCs w:val="28"/>
        </w:rPr>
      </w:pPr>
    </w:p>
    <w:p>
      <w:pPr>
        <w:rPr>
          <w:rFonts w:ascii="宋体" w:hAnsi="宋体"/>
          <w:sz w:val="28"/>
          <w:szCs w:val="28"/>
        </w:rPr>
      </w:pPr>
      <w:r>
        <w:rPr>
          <w:rFonts w:hint="eastAsia" w:ascii="宋体" w:hAnsi="宋体"/>
          <w:sz w:val="28"/>
          <w:szCs w:val="28"/>
        </w:rPr>
        <w:t>本报告由</w:t>
      </w:r>
      <w:r>
        <w:rPr>
          <w:rFonts w:hint="eastAsia" w:ascii="宋体" w:hAnsi="宋体"/>
          <w:sz w:val="28"/>
          <w:szCs w:val="28"/>
          <w:lang w:val="en-US" w:eastAsia="zh-CN"/>
        </w:rPr>
        <w:t>浙江</w:t>
      </w:r>
      <w:bookmarkStart w:id="25" w:name="_GoBack"/>
      <w:bookmarkEnd w:id="25"/>
      <w:r>
        <w:rPr>
          <w:rFonts w:hint="eastAsia" w:ascii="宋体" w:hAnsi="宋体"/>
          <w:sz w:val="28"/>
          <w:szCs w:val="28"/>
        </w:rPr>
        <w:t>恒洋伞业制造有限公司品检部与行政人事部共同采编。</w:t>
      </w:r>
    </w:p>
    <w:p>
      <w:pPr>
        <w:rPr>
          <w:rFonts w:ascii="宋体" w:hAnsi="宋体"/>
          <w:sz w:val="28"/>
          <w:szCs w:val="28"/>
        </w:rPr>
      </w:pPr>
      <w:r>
        <w:rPr>
          <w:rFonts w:hint="eastAsia" w:ascii="宋体" w:hAnsi="宋体"/>
          <w:sz w:val="28"/>
          <w:szCs w:val="28"/>
        </w:rPr>
        <w:t>报告编写日期：202</w:t>
      </w:r>
      <w:r>
        <w:rPr>
          <w:rFonts w:ascii="宋体" w:hAnsi="宋体"/>
          <w:sz w:val="28"/>
          <w:szCs w:val="28"/>
        </w:rPr>
        <w:t>1</w:t>
      </w:r>
      <w:r>
        <w:rPr>
          <w:rFonts w:hint="eastAsia" w:ascii="宋体" w:hAnsi="宋体"/>
          <w:sz w:val="28"/>
          <w:szCs w:val="28"/>
        </w:rPr>
        <w:t>年</w:t>
      </w:r>
      <w:r>
        <w:rPr>
          <w:rFonts w:ascii="宋体" w:hAnsi="宋体"/>
          <w:sz w:val="28"/>
          <w:szCs w:val="28"/>
        </w:rPr>
        <w:t>5</w:t>
      </w:r>
      <w:r>
        <w:rPr>
          <w:rFonts w:hint="eastAsia" w:ascii="宋体" w:hAnsi="宋体"/>
          <w:sz w:val="28"/>
          <w:szCs w:val="28"/>
        </w:rPr>
        <w:t>月12日</w:t>
      </w: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jc w:val="center"/>
        <w:rPr>
          <w:rFonts w:ascii="宋体" w:hAnsi="宋体"/>
          <w:sz w:val="44"/>
          <w:szCs w:val="44"/>
        </w:rPr>
      </w:pPr>
      <w:r>
        <w:rPr>
          <w:rFonts w:hint="eastAsia" w:ascii="宋体" w:hAnsi="宋体"/>
          <w:sz w:val="44"/>
          <w:szCs w:val="44"/>
        </w:rPr>
        <w:t>目录</w:t>
      </w:r>
    </w:p>
    <w:p>
      <w:pPr>
        <w:spacing w:line="540" w:lineRule="exact"/>
        <w:rPr>
          <w:rFonts w:ascii="宋体" w:hAnsi="宋体"/>
          <w:sz w:val="28"/>
          <w:szCs w:val="28"/>
        </w:rPr>
      </w:pPr>
      <w:r>
        <w:rPr>
          <w:rFonts w:hint="eastAsia" w:ascii="宋体" w:hAnsi="宋体"/>
          <w:sz w:val="28"/>
          <w:szCs w:val="28"/>
        </w:rPr>
        <w:t>一、公司简介</w:t>
      </w:r>
    </w:p>
    <w:p>
      <w:pPr>
        <w:spacing w:line="540" w:lineRule="exact"/>
        <w:rPr>
          <w:rFonts w:ascii="宋体" w:hAnsi="宋体"/>
          <w:sz w:val="28"/>
          <w:szCs w:val="28"/>
        </w:rPr>
      </w:pPr>
      <w:r>
        <w:rPr>
          <w:rFonts w:hint="eastAsia" w:ascii="宋体" w:hAnsi="宋体"/>
          <w:sz w:val="28"/>
          <w:szCs w:val="28"/>
        </w:rPr>
        <w:t>二、提高企业员工的质量意识</w:t>
      </w:r>
    </w:p>
    <w:p>
      <w:pPr>
        <w:spacing w:line="540" w:lineRule="exact"/>
        <w:rPr>
          <w:rFonts w:ascii="宋体" w:hAnsi="宋体"/>
          <w:sz w:val="28"/>
          <w:szCs w:val="28"/>
        </w:rPr>
      </w:pPr>
      <w:r>
        <w:rPr>
          <w:rFonts w:hint="eastAsia" w:ascii="宋体" w:hAnsi="宋体"/>
          <w:sz w:val="28"/>
          <w:szCs w:val="28"/>
        </w:rPr>
        <w:t>三、质量组织管理体系</w:t>
      </w:r>
    </w:p>
    <w:p>
      <w:pPr>
        <w:spacing w:line="540" w:lineRule="exact"/>
        <w:rPr>
          <w:rFonts w:ascii="宋体" w:hAnsi="宋体"/>
          <w:sz w:val="28"/>
          <w:szCs w:val="28"/>
        </w:rPr>
      </w:pPr>
      <w:r>
        <w:rPr>
          <w:rFonts w:hint="eastAsia" w:ascii="宋体" w:hAnsi="宋体"/>
          <w:sz w:val="28"/>
          <w:szCs w:val="28"/>
        </w:rPr>
        <w:t>四、质量理念</w:t>
      </w:r>
    </w:p>
    <w:p>
      <w:pPr>
        <w:spacing w:line="540" w:lineRule="exact"/>
        <w:rPr>
          <w:rFonts w:ascii="宋体" w:hAnsi="宋体"/>
          <w:sz w:val="28"/>
          <w:szCs w:val="28"/>
        </w:rPr>
      </w:pPr>
      <w:r>
        <w:rPr>
          <w:rFonts w:hint="eastAsia" w:ascii="宋体" w:hAnsi="宋体"/>
          <w:sz w:val="28"/>
          <w:szCs w:val="28"/>
        </w:rPr>
        <w:t>五、内部质量管理</w:t>
      </w:r>
    </w:p>
    <w:p>
      <w:pPr>
        <w:spacing w:line="540" w:lineRule="exact"/>
        <w:rPr>
          <w:rFonts w:ascii="宋体" w:hAnsi="宋体"/>
          <w:sz w:val="28"/>
          <w:szCs w:val="28"/>
        </w:rPr>
      </w:pPr>
      <w:r>
        <w:rPr>
          <w:rFonts w:hint="eastAsia" w:ascii="宋体" w:hAnsi="宋体"/>
          <w:sz w:val="28"/>
          <w:szCs w:val="28"/>
        </w:rPr>
        <w:t>六、企业宗旨、质量/环境/职业健康安全方针和目标质量承诺</w:t>
      </w:r>
    </w:p>
    <w:p>
      <w:pPr>
        <w:spacing w:line="540" w:lineRule="exact"/>
        <w:rPr>
          <w:rFonts w:ascii="宋体" w:hAnsi="宋体"/>
          <w:sz w:val="28"/>
          <w:szCs w:val="28"/>
        </w:rPr>
      </w:pPr>
      <w:r>
        <w:rPr>
          <w:rFonts w:hint="eastAsia" w:ascii="宋体" w:hAnsi="宋体"/>
          <w:sz w:val="28"/>
          <w:szCs w:val="28"/>
        </w:rPr>
        <w:t>七、法规保证体系</w:t>
      </w:r>
    </w:p>
    <w:p>
      <w:pPr>
        <w:spacing w:line="540" w:lineRule="exact"/>
        <w:rPr>
          <w:rFonts w:ascii="宋体" w:hAnsi="宋体"/>
          <w:sz w:val="28"/>
          <w:szCs w:val="28"/>
        </w:rPr>
      </w:pPr>
      <w:r>
        <w:rPr>
          <w:rFonts w:hint="eastAsia" w:ascii="宋体" w:hAnsi="宋体"/>
          <w:sz w:val="28"/>
          <w:szCs w:val="28"/>
        </w:rPr>
        <w:t>八、设备保证体系</w:t>
      </w:r>
    </w:p>
    <w:p>
      <w:pPr>
        <w:spacing w:line="540" w:lineRule="exact"/>
        <w:rPr>
          <w:rFonts w:ascii="宋体" w:hAnsi="宋体"/>
          <w:sz w:val="28"/>
          <w:szCs w:val="28"/>
        </w:rPr>
      </w:pPr>
      <w:r>
        <w:rPr>
          <w:rFonts w:hint="eastAsia" w:ascii="宋体" w:hAnsi="宋体"/>
          <w:sz w:val="28"/>
          <w:szCs w:val="28"/>
        </w:rPr>
        <w:t>九、积极采用国际标准及国外先进标准</w:t>
      </w:r>
    </w:p>
    <w:p>
      <w:pPr>
        <w:spacing w:line="540" w:lineRule="exact"/>
        <w:rPr>
          <w:rFonts w:ascii="宋体" w:hAnsi="宋体"/>
          <w:sz w:val="28"/>
          <w:szCs w:val="28"/>
        </w:rPr>
      </w:pPr>
      <w:r>
        <w:rPr>
          <w:rFonts w:hint="eastAsia" w:ascii="宋体" w:hAnsi="宋体"/>
          <w:sz w:val="28"/>
          <w:szCs w:val="28"/>
        </w:rPr>
        <w:t>十、产品认证认可体系</w:t>
      </w:r>
    </w:p>
    <w:p>
      <w:pPr>
        <w:spacing w:line="540" w:lineRule="exact"/>
        <w:rPr>
          <w:rFonts w:ascii="宋体" w:hAnsi="宋体"/>
          <w:sz w:val="28"/>
          <w:szCs w:val="28"/>
        </w:rPr>
      </w:pPr>
      <w:r>
        <w:rPr>
          <w:rFonts w:hint="eastAsia" w:ascii="宋体" w:hAnsi="宋体"/>
          <w:sz w:val="28"/>
          <w:szCs w:val="28"/>
        </w:rPr>
        <w:t>十一、质量控制体系</w:t>
      </w:r>
    </w:p>
    <w:p>
      <w:pPr>
        <w:spacing w:line="540" w:lineRule="exact"/>
        <w:rPr>
          <w:rFonts w:ascii="宋体" w:hAnsi="宋体"/>
          <w:sz w:val="28"/>
          <w:szCs w:val="28"/>
        </w:rPr>
      </w:pPr>
      <w:r>
        <w:rPr>
          <w:rFonts w:hint="eastAsia" w:ascii="宋体" w:hAnsi="宋体"/>
          <w:sz w:val="28"/>
          <w:szCs w:val="28"/>
        </w:rPr>
        <w:t>十二、绩效考核办法</w:t>
      </w:r>
    </w:p>
    <w:p>
      <w:pPr>
        <w:spacing w:line="540" w:lineRule="exact"/>
        <w:rPr>
          <w:rFonts w:ascii="宋体" w:hAnsi="宋体"/>
          <w:sz w:val="28"/>
          <w:szCs w:val="28"/>
        </w:rPr>
      </w:pPr>
      <w:r>
        <w:rPr>
          <w:rFonts w:hint="eastAsia" w:ascii="宋体" w:hAnsi="宋体"/>
          <w:sz w:val="28"/>
          <w:szCs w:val="28"/>
        </w:rPr>
        <w:t>十三、企业文化</w:t>
      </w:r>
    </w:p>
    <w:p>
      <w:pPr>
        <w:spacing w:line="540" w:lineRule="exact"/>
        <w:rPr>
          <w:rFonts w:ascii="宋体" w:hAnsi="宋体"/>
          <w:sz w:val="28"/>
          <w:szCs w:val="28"/>
        </w:rPr>
      </w:pPr>
      <w:r>
        <w:rPr>
          <w:rFonts w:hint="eastAsia" w:ascii="宋体" w:hAnsi="宋体"/>
          <w:sz w:val="28"/>
          <w:szCs w:val="28"/>
        </w:rPr>
        <w:t>十四、团队稳定</w:t>
      </w:r>
    </w:p>
    <w:p>
      <w:pPr>
        <w:spacing w:line="540" w:lineRule="exact"/>
        <w:rPr>
          <w:rFonts w:ascii="宋体" w:hAnsi="宋体"/>
          <w:sz w:val="28"/>
          <w:szCs w:val="28"/>
        </w:rPr>
      </w:pPr>
      <w:r>
        <w:rPr>
          <w:rFonts w:hint="eastAsia" w:ascii="宋体" w:hAnsi="宋体"/>
          <w:sz w:val="28"/>
          <w:szCs w:val="28"/>
        </w:rPr>
        <w:t>十五、售后服务承诺</w:t>
      </w:r>
    </w:p>
    <w:p>
      <w:pPr>
        <w:spacing w:line="540" w:lineRule="exact"/>
        <w:rPr>
          <w:rFonts w:ascii="宋体" w:hAnsi="宋体"/>
          <w:sz w:val="28"/>
          <w:szCs w:val="28"/>
        </w:rPr>
      </w:pPr>
      <w:r>
        <w:rPr>
          <w:rFonts w:hint="eastAsia" w:ascii="宋体" w:hAnsi="宋体"/>
          <w:sz w:val="28"/>
          <w:szCs w:val="28"/>
        </w:rPr>
        <w:t>十六、确立多种方式与相关方进行沟通</w:t>
      </w:r>
    </w:p>
    <w:p>
      <w:pPr>
        <w:spacing w:line="540" w:lineRule="exact"/>
        <w:rPr>
          <w:rFonts w:ascii="宋体" w:hAnsi="宋体"/>
          <w:sz w:val="28"/>
          <w:szCs w:val="28"/>
        </w:rPr>
      </w:pPr>
      <w:r>
        <w:rPr>
          <w:rFonts w:hint="eastAsia" w:ascii="宋体" w:hAnsi="宋体"/>
          <w:sz w:val="28"/>
          <w:szCs w:val="28"/>
        </w:rPr>
        <w:t>十七、道德行为</w:t>
      </w:r>
    </w:p>
    <w:p>
      <w:pPr>
        <w:spacing w:line="540" w:lineRule="exact"/>
        <w:rPr>
          <w:rFonts w:ascii="宋体" w:hAnsi="宋体"/>
          <w:sz w:val="28"/>
          <w:szCs w:val="28"/>
        </w:rPr>
      </w:pPr>
      <w:r>
        <w:rPr>
          <w:rFonts w:hint="eastAsia" w:ascii="宋体" w:hAnsi="宋体"/>
          <w:sz w:val="28"/>
          <w:szCs w:val="28"/>
        </w:rPr>
        <w:t>十八、建立完善的顾客满意测量系统</w:t>
      </w:r>
    </w:p>
    <w:p>
      <w:pPr>
        <w:spacing w:line="540" w:lineRule="exact"/>
        <w:rPr>
          <w:rFonts w:ascii="宋体" w:hAnsi="宋体"/>
          <w:sz w:val="28"/>
          <w:szCs w:val="28"/>
        </w:rPr>
      </w:pPr>
      <w:r>
        <w:rPr>
          <w:rFonts w:hint="eastAsia" w:ascii="宋体" w:hAnsi="宋体"/>
          <w:sz w:val="28"/>
          <w:szCs w:val="28"/>
        </w:rPr>
        <w:t>十九、员工绩效管理系统</w:t>
      </w:r>
    </w:p>
    <w:p>
      <w:pPr>
        <w:spacing w:line="540" w:lineRule="exact"/>
        <w:rPr>
          <w:rFonts w:ascii="宋体" w:hAnsi="宋体"/>
          <w:sz w:val="28"/>
          <w:szCs w:val="28"/>
        </w:rPr>
      </w:pPr>
      <w:r>
        <w:rPr>
          <w:rFonts w:hint="eastAsia" w:ascii="宋体" w:hAnsi="宋体"/>
          <w:sz w:val="28"/>
          <w:szCs w:val="28"/>
        </w:rPr>
        <w:t>二十、建立和谐员工人文环境</w:t>
      </w:r>
    </w:p>
    <w:p>
      <w:pPr>
        <w:spacing w:line="540" w:lineRule="exact"/>
        <w:rPr>
          <w:rFonts w:ascii="宋体" w:hAnsi="宋体"/>
          <w:sz w:val="28"/>
          <w:szCs w:val="28"/>
        </w:rPr>
      </w:pPr>
      <w:r>
        <w:rPr>
          <w:rFonts w:hint="eastAsia" w:ascii="宋体" w:hAnsi="宋体"/>
          <w:sz w:val="28"/>
          <w:szCs w:val="28"/>
        </w:rPr>
        <w:t>二十一、员工满意度的测评</w:t>
      </w:r>
    </w:p>
    <w:p>
      <w:pPr>
        <w:spacing w:line="540" w:lineRule="exact"/>
        <w:rPr>
          <w:rFonts w:ascii="宋体" w:hAnsi="宋体"/>
          <w:sz w:val="28"/>
          <w:szCs w:val="28"/>
        </w:rPr>
      </w:pPr>
      <w:r>
        <w:rPr>
          <w:rFonts w:hint="eastAsia" w:ascii="宋体" w:hAnsi="宋体"/>
          <w:sz w:val="28"/>
          <w:szCs w:val="28"/>
        </w:rPr>
        <w:t>二十二、建立了高标准的工作环境基础设施</w:t>
      </w:r>
    </w:p>
    <w:p>
      <w:pPr>
        <w:spacing w:line="540" w:lineRule="exact"/>
        <w:rPr>
          <w:rFonts w:ascii="宋体" w:hAnsi="宋体"/>
          <w:sz w:val="28"/>
          <w:szCs w:val="28"/>
        </w:rPr>
      </w:pPr>
      <w:r>
        <w:rPr>
          <w:rFonts w:hint="eastAsia" w:ascii="宋体" w:hAnsi="宋体"/>
          <w:sz w:val="28"/>
          <w:szCs w:val="28"/>
        </w:rPr>
        <w:t>二十三、建立健全安全基础设施的管理，为企业发展创造良好的安全环境</w:t>
      </w:r>
    </w:p>
    <w:p>
      <w:pPr>
        <w:spacing w:line="540" w:lineRule="exact"/>
        <w:rPr>
          <w:rFonts w:ascii="宋体" w:hAnsi="宋体"/>
          <w:sz w:val="28"/>
          <w:szCs w:val="28"/>
        </w:rPr>
      </w:pPr>
      <w:r>
        <w:rPr>
          <w:rFonts w:hint="eastAsia" w:ascii="宋体" w:hAnsi="宋体"/>
          <w:sz w:val="28"/>
          <w:szCs w:val="28"/>
        </w:rPr>
        <w:t>二十四、结束语</w:t>
      </w:r>
    </w:p>
    <w:p>
      <w:pPr>
        <w:widowControl/>
        <w:spacing w:before="312" w:beforeLines="100" w:line="500" w:lineRule="atLeast"/>
        <w:jc w:val="left"/>
        <w:rPr>
          <w:rFonts w:ascii="宋体" w:hAnsi="宋体" w:cs="宋体"/>
          <w:b/>
          <w:bCs/>
          <w:color w:val="7E8186"/>
          <w:kern w:val="0"/>
          <w:sz w:val="32"/>
          <w:szCs w:val="32"/>
        </w:rPr>
      </w:pPr>
      <w:r>
        <w:rPr>
          <w:rFonts w:hint="eastAsia" w:ascii="宋体" w:hAnsi="宋体" w:cs="宋体"/>
          <w:b/>
          <w:bCs/>
          <w:color w:val="7E8186"/>
          <w:kern w:val="0"/>
          <w:sz w:val="32"/>
          <w:szCs w:val="32"/>
        </w:rPr>
        <w:t>一、公司简介</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浙江恒洋伞业有限公司位于中国伞城-绍兴市上虞区崧厦镇伞业工业区广阳路518号，是一家集户外休闲用品的设计研发、生产、销售为一体的高新技术企业，公司主营各类伞具和帐篷。公司成立于2003年，现有员工200余名，总建筑面积超过33000平方米。公司现为国家高新技术企业、中国轻工业制伞（配套）行业十强企业、浙江省“守合同重信用AAA”企业、绍兴市出口名牌企业、中国日用品工业协会制伞专业委员会副会长单位、绍兴市上虞区伞业商会副会长单位、中国伞城十大骨干企业等。</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公司坚持“诚信为本、铸就品牌；质量过硬、赢得市场；快速应变、稳中求进”为宗旨，以“安全求效益，质量求发展”的经营理念。公司采用先进的生产设备，优质的生产原料，精细的生产工艺，专业的作业工人，严格的检验制度，高素质的管理团队，现代化的管理理念，现已通过了ISO9001质量管理体系、ISO14001环境管理体系、ISO45001职业健康安全管理体系、安全标准化（三级）、SBSCI认证、SEDEX、沃尔玛认证和BV、SGS等认证。</w:t>
      </w:r>
    </w:p>
    <w:p>
      <w:pPr>
        <w:widowControl/>
        <w:spacing w:before="312" w:beforeLines="100" w:line="500" w:lineRule="atLeast"/>
        <w:jc w:val="left"/>
        <w:rPr>
          <w:rFonts w:ascii="宋体" w:hAnsi="宋体" w:cs="宋体"/>
          <w:b/>
          <w:bCs/>
          <w:color w:val="7E8186"/>
          <w:kern w:val="0"/>
          <w:sz w:val="32"/>
          <w:szCs w:val="32"/>
        </w:rPr>
      </w:pPr>
      <w:r>
        <w:rPr>
          <w:rFonts w:hint="eastAsia" w:ascii="宋体" w:hAnsi="宋体" w:cs="宋体"/>
          <w:b/>
          <w:bCs/>
          <w:color w:val="7E8186"/>
          <w:kern w:val="0"/>
          <w:sz w:val="32"/>
          <w:szCs w:val="32"/>
        </w:rPr>
        <w:t>二、提高企业员工的质量意识</w:t>
      </w:r>
      <w:bookmarkEnd w:id="0"/>
    </w:p>
    <w:p>
      <w:pPr>
        <w:widowControl/>
        <w:spacing w:line="500" w:lineRule="atLeast"/>
        <w:ind w:firstLine="470"/>
        <w:jc w:val="left"/>
        <w:rPr>
          <w:rFonts w:ascii="Verdana" w:hAnsi="Verdana" w:cs="宋体"/>
          <w:color w:val="333333"/>
          <w:kern w:val="0"/>
          <w:sz w:val="18"/>
          <w:szCs w:val="18"/>
        </w:rPr>
      </w:pPr>
      <w:r>
        <w:rPr>
          <w:rFonts w:hint="eastAsia" w:ascii="宋体" w:hAnsi="宋体" w:cs="宋体"/>
          <w:color w:val="333333"/>
          <w:kern w:val="0"/>
          <w:sz w:val="24"/>
        </w:rPr>
        <w:t>产品质量关系企业生命，质量是企业的旗帜，是企业实力的展现。企业要在激烈的竞争中寻求发展，要打败强劲的对手，站稳脚跟，最重要的武器就是产品质量。对企业而言，质量其实是一个系统工程，它不仅涉及企业的所有职能部门，贯穿研发、采购、生产、销售等各个环节，而且涵括人员意识、质量体系、生产制程控制乃至机器设备等硬件和整体作业环境以及相关方的质量配合程度。</w:t>
      </w:r>
    </w:p>
    <w:p>
      <w:pPr>
        <w:widowControl/>
        <w:spacing w:line="500" w:lineRule="atLeast"/>
        <w:ind w:firstLine="590"/>
        <w:jc w:val="left"/>
        <w:rPr>
          <w:rFonts w:ascii="宋体" w:hAnsi="宋体" w:cs="宋体"/>
          <w:color w:val="333333"/>
          <w:kern w:val="0"/>
          <w:sz w:val="24"/>
        </w:rPr>
      </w:pPr>
      <w:r>
        <w:rPr>
          <w:rFonts w:hint="eastAsia" w:ascii="宋体" w:hAnsi="宋体" w:cs="宋体"/>
          <w:color w:val="333333"/>
          <w:kern w:val="0"/>
          <w:sz w:val="24"/>
        </w:rPr>
        <w:t>要使企业的质量体系高效运转，资源优化配置，从而生产出高质量的产品，就必须首先让全体员工在思想上牢牢确立高品质、高质量的意识，忽视这一点，再好的设备，再健全的机制也难以发挥应有的效用。这种意识的确立自然有它存在的价值，它会使员工在生产经营过程中，自觉地遵守操作规程，不会因为“没有人监督，没有人看见，大家都这么干”等外在因素的影响而放弃本来的职责，这已经不仅仅是一种客观上的要求和约束，而是比职业道德更高一层的追求。</w:t>
      </w:r>
    </w:p>
    <w:p>
      <w:pPr>
        <w:widowControl/>
        <w:spacing w:line="500" w:lineRule="atLeast"/>
        <w:ind w:firstLine="590"/>
        <w:jc w:val="left"/>
        <w:rPr>
          <w:rFonts w:ascii="宋体" w:hAnsi="宋体" w:cs="宋体"/>
          <w:color w:val="333333"/>
          <w:kern w:val="0"/>
          <w:sz w:val="24"/>
        </w:rPr>
      </w:pPr>
      <w:r>
        <w:rPr>
          <w:rFonts w:hint="eastAsia" w:ascii="宋体" w:hAnsi="宋体" w:cs="宋体"/>
          <w:color w:val="333333"/>
          <w:kern w:val="0"/>
          <w:sz w:val="24"/>
        </w:rPr>
        <w:t>质量意识是一个企业从领导决策层到每一个员工对质量和质量工作的认识和理解，这对质量行为起着极其重要的影响和制约作用。质量意识体现在每一位员工的岗位工作中，也集中体现在企业最高决策层的岗位工作中，是一种自觉地去保证企业所生产的交付顾客需求的产品-----硬件、软件和流程性材料质量、工作质量和服务质量的意志力。质量意识是通过企业质量管理、质量教育和质量责任等来建立和施加影响的，并且通过质量激励机制使之自我调节而一步步地、缓慢地形成起来的。</w:t>
      </w:r>
    </w:p>
    <w:p>
      <w:pPr>
        <w:widowControl/>
        <w:spacing w:line="500" w:lineRule="atLeast"/>
        <w:ind w:firstLine="590"/>
        <w:jc w:val="left"/>
        <w:rPr>
          <w:rFonts w:ascii="宋体" w:hAnsi="宋体" w:cs="宋体"/>
          <w:color w:val="333333"/>
          <w:kern w:val="0"/>
          <w:sz w:val="24"/>
        </w:rPr>
      </w:pPr>
      <w:r>
        <w:rPr>
          <w:rFonts w:hint="eastAsia" w:ascii="宋体" w:hAnsi="宋体" w:cs="宋体"/>
          <w:color w:val="333333"/>
          <w:kern w:val="0"/>
          <w:sz w:val="24"/>
        </w:rPr>
        <w:t>企业在全体职工中进行有针对性的质量意识教育，从以下几方面提高员工的质量意识：1、今天的质量的好坏，决定明天的市场占有。2、抓质量要从现在抓起，从我抓起。3、不接受不合格品，不生产不合格品，不流出不合格品。4、质量由标准衡量，但反映的是企业的信用和诚信。5、抓质量是对企业、社会乃至员工自己负责。6、质量不仅仅是技术问题，最终反映的是员工和企业的素质问题。在企业内形成了人人关心质量，人人争创品牌的良好氛围。企业还通过广泛开展生动活泼的质量意识活动，加速企业转变全体员工的陈旧质量观念，增强员工的竞争意识和责任感，在职工中牢牢树立爱岗敬业精神，追求顾客满意度不断提升。</w:t>
      </w:r>
    </w:p>
    <w:p>
      <w:pPr>
        <w:widowControl/>
        <w:spacing w:line="500" w:lineRule="atLeast"/>
        <w:ind w:firstLine="590"/>
        <w:jc w:val="left"/>
        <w:rPr>
          <w:rFonts w:ascii="Verdana" w:hAnsi="Verdana" w:cs="宋体"/>
          <w:color w:val="333333"/>
          <w:kern w:val="0"/>
          <w:sz w:val="18"/>
          <w:szCs w:val="18"/>
        </w:rPr>
      </w:pPr>
      <w:r>
        <w:rPr>
          <w:rFonts w:hint="eastAsia" w:ascii="宋体" w:hAnsi="宋体" w:cs="宋体"/>
          <w:color w:val="333333"/>
          <w:kern w:val="0"/>
          <w:sz w:val="24"/>
        </w:rPr>
        <w:t>企业只有在质量意识的教育和活动中，培养职工的团队精神，才能真正把全面质量管理落实到实处，才能让企业质量意识的得到贯穿和提高。</w:t>
      </w:r>
    </w:p>
    <w:p>
      <w:pPr>
        <w:widowControl/>
        <w:spacing w:before="312" w:beforeLines="100" w:line="500" w:lineRule="atLeast"/>
        <w:jc w:val="left"/>
        <w:rPr>
          <w:rFonts w:ascii="宋体" w:hAnsi="宋体" w:cs="宋体"/>
          <w:b/>
          <w:bCs/>
          <w:color w:val="333333"/>
          <w:kern w:val="0"/>
          <w:sz w:val="32"/>
          <w:szCs w:val="32"/>
        </w:rPr>
      </w:pPr>
      <w:bookmarkStart w:id="1" w:name="_Toc362770696"/>
      <w:r>
        <w:rPr>
          <w:rFonts w:hint="eastAsia" w:ascii="宋体" w:hAnsi="宋体" w:cs="宋体"/>
          <w:b/>
          <w:bCs/>
          <w:color w:val="7E8186"/>
          <w:kern w:val="0"/>
          <w:sz w:val="32"/>
          <w:szCs w:val="32"/>
        </w:rPr>
        <w:t>三、质量组织管理体系</w:t>
      </w:r>
      <w:bookmarkEnd w:id="1"/>
      <w:r>
        <w:rPr>
          <w:rFonts w:hint="eastAsia" w:ascii="宋体" w:hAnsi="宋体" w:cs="宋体"/>
          <w:b/>
          <w:bCs/>
          <w:color w:val="333333"/>
          <w:kern w:val="0"/>
          <w:sz w:val="32"/>
          <w:szCs w:val="32"/>
        </w:rPr>
        <w:t> </w:t>
      </w:r>
    </w:p>
    <w:p>
      <w:pPr>
        <w:widowControl/>
        <w:spacing w:line="500" w:lineRule="atLeast"/>
        <w:ind w:firstLine="470" w:firstLineChars="196"/>
        <w:jc w:val="left"/>
        <w:rPr>
          <w:rFonts w:ascii="宋体" w:hAnsi="宋体" w:cs="宋体"/>
          <w:color w:val="333333"/>
          <w:kern w:val="0"/>
          <w:sz w:val="24"/>
        </w:rPr>
      </w:pPr>
      <w:r>
        <w:rPr>
          <w:rFonts w:hint="eastAsia" w:ascii="宋体" w:hAnsi="宋体" w:cs="宋体"/>
          <w:color w:val="333333"/>
          <w:kern w:val="0"/>
          <w:sz w:val="24"/>
        </w:rPr>
        <w:t>我公司质量管理组织机构由总经理领导，下设品检部。由总经理统一抓，品检部负责实施，保证全过程质量统一管理，统一规划、统一安排。这种统一管理模式有利于全员技术水平和人员素质的提高，有利于实现科学管理，达到提高产品质量的目的。公司品质体系中每一级人员（来料检验、过程巡检、成品检验）的思想素质与技术素质是至关重要的。为了提高检验人员的素质，我们采取了思想素质与技术素质一起抓，高中低级人员培训一起抓的方针。公司一直培训专职检验员，对全员进行质量检验职业教育，并举办各种类型的技术考核等。期间企业涌现出一大批优秀质量管理工作者，全员的质量管理水平和技术素质得到了大幅度的提高。</w:t>
      </w:r>
    </w:p>
    <w:p>
      <w:pPr>
        <w:widowControl/>
        <w:spacing w:before="312" w:beforeLines="100" w:line="500" w:lineRule="atLeast"/>
        <w:jc w:val="left"/>
        <w:rPr>
          <w:rFonts w:ascii="宋体" w:hAnsi="宋体" w:cs="宋体"/>
          <w:b/>
          <w:bCs/>
          <w:color w:val="7E8186"/>
          <w:kern w:val="0"/>
          <w:sz w:val="32"/>
          <w:szCs w:val="32"/>
        </w:rPr>
      </w:pPr>
      <w:bookmarkStart w:id="2" w:name="_Toc362770697"/>
      <w:r>
        <w:rPr>
          <w:rFonts w:hint="eastAsia" w:ascii="宋体" w:hAnsi="宋体" w:cs="宋体"/>
          <w:b/>
          <w:bCs/>
          <w:color w:val="7E8186"/>
          <w:kern w:val="0"/>
          <w:sz w:val="32"/>
          <w:szCs w:val="32"/>
        </w:rPr>
        <w:t>四、质量</w:t>
      </w:r>
      <w:bookmarkEnd w:id="2"/>
      <w:r>
        <w:rPr>
          <w:rFonts w:hint="eastAsia" w:ascii="宋体" w:hAnsi="宋体" w:cs="宋体"/>
          <w:b/>
          <w:bCs/>
          <w:color w:val="7E8186"/>
          <w:kern w:val="0"/>
          <w:sz w:val="32"/>
          <w:szCs w:val="32"/>
        </w:rPr>
        <w:t>理念 </w:t>
      </w:r>
    </w:p>
    <w:p>
      <w:pPr>
        <w:widowControl/>
        <w:spacing w:line="500" w:lineRule="atLeast"/>
        <w:ind w:firstLine="480" w:firstLineChars="200"/>
        <w:jc w:val="left"/>
        <w:rPr>
          <w:rFonts w:ascii="宋体" w:hAnsi="宋体" w:cs="宋体"/>
          <w:color w:val="333333"/>
          <w:kern w:val="0"/>
          <w:sz w:val="24"/>
        </w:rPr>
      </w:pPr>
      <w:r>
        <w:rPr>
          <w:rFonts w:hint="eastAsia" w:ascii="宋体" w:hAnsi="宋体" w:cs="宋体"/>
          <w:color w:val="333333"/>
          <w:kern w:val="0"/>
          <w:sz w:val="24"/>
        </w:rPr>
        <w:t>恒洋伞业始终坚持“优质制程，全员品管，持续改进，诚信服务”的质量管理方针，提出了“以顾客为关注的焦点，让顾客满意”的工作思路，争创领先品牌。</w:t>
      </w:r>
    </w:p>
    <w:p>
      <w:pPr>
        <w:widowControl/>
        <w:spacing w:before="312" w:beforeLines="100" w:line="500" w:lineRule="atLeast"/>
        <w:jc w:val="left"/>
        <w:rPr>
          <w:rFonts w:ascii="宋体" w:hAnsi="宋体" w:cs="宋体"/>
          <w:b/>
          <w:bCs/>
          <w:color w:val="7E8186"/>
          <w:kern w:val="0"/>
          <w:sz w:val="32"/>
          <w:szCs w:val="32"/>
        </w:rPr>
      </w:pPr>
      <w:bookmarkStart w:id="3" w:name="_Toc362770698"/>
      <w:r>
        <w:rPr>
          <w:rFonts w:hint="eastAsia" w:ascii="宋体" w:hAnsi="宋体" w:cs="宋体"/>
          <w:b/>
          <w:bCs/>
          <w:color w:val="7E8186"/>
          <w:kern w:val="0"/>
          <w:sz w:val="32"/>
          <w:szCs w:val="32"/>
        </w:rPr>
        <w:t>五、内部质量管理</w:t>
      </w:r>
      <w:bookmarkEnd w:id="3"/>
    </w:p>
    <w:p>
      <w:pPr>
        <w:widowControl/>
        <w:spacing w:line="500" w:lineRule="atLeast"/>
        <w:jc w:val="left"/>
        <w:rPr>
          <w:rFonts w:ascii="宋体" w:hAnsi="宋体" w:cs="宋体"/>
          <w:b/>
          <w:color w:val="333333"/>
          <w:kern w:val="0"/>
          <w:sz w:val="24"/>
        </w:rPr>
      </w:pPr>
      <w:r>
        <w:rPr>
          <w:rFonts w:hint="eastAsia" w:ascii="宋体" w:hAnsi="宋体" w:cs="宋体"/>
          <w:b/>
          <w:color w:val="333333"/>
          <w:kern w:val="0"/>
          <w:sz w:val="24"/>
        </w:rPr>
        <w:t>1、质量管理体系建立</w:t>
      </w:r>
    </w:p>
    <w:p>
      <w:pPr>
        <w:widowControl/>
        <w:spacing w:line="500" w:lineRule="atLeast"/>
        <w:ind w:firstLine="480" w:firstLineChars="200"/>
        <w:jc w:val="left"/>
        <w:rPr>
          <w:rFonts w:ascii="宋体" w:hAnsi="宋体" w:cs="宋体"/>
          <w:color w:val="333333"/>
          <w:kern w:val="0"/>
          <w:sz w:val="24"/>
        </w:rPr>
      </w:pPr>
      <w:r>
        <w:rPr>
          <w:rFonts w:hint="eastAsia" w:ascii="宋体" w:hAnsi="宋体" w:cs="宋体"/>
          <w:color w:val="333333"/>
          <w:kern w:val="0"/>
          <w:sz w:val="24"/>
        </w:rPr>
        <w:t>公司在20</w:t>
      </w:r>
      <w:r>
        <w:rPr>
          <w:rFonts w:ascii="宋体" w:hAnsi="宋体" w:cs="宋体"/>
          <w:color w:val="333333"/>
          <w:kern w:val="0"/>
          <w:sz w:val="24"/>
        </w:rPr>
        <w:t>12</w:t>
      </w:r>
      <w:r>
        <w:rPr>
          <w:rFonts w:hint="eastAsia" w:ascii="宋体" w:hAnsi="宋体" w:cs="宋体"/>
          <w:color w:val="333333"/>
          <w:kern w:val="0"/>
          <w:sz w:val="24"/>
        </w:rPr>
        <w:t>年通过ISO9001质量管理体系认证。公司建立了一套全面、详尽、严格的质量、环境、职业健康安全管理规章制度和保障文件，这些文件涵盖了产品设计开发、生产管理、设备管理、人员管理、物料管理、生产工艺管理、质量标准管理、质量检验、销售管理、服务管理等各环节，实现了“全面、全员、全过程的”质量管理，做到一切用数据说话，一切工作都有章可循，真正体现了质量管理的科学化、系统化、规范化，使恒洋的产品质量和管理水平都有了质的提高。</w:t>
      </w:r>
    </w:p>
    <w:p>
      <w:pPr>
        <w:widowControl/>
        <w:spacing w:line="500" w:lineRule="atLeast"/>
        <w:ind w:firstLine="480" w:firstLineChars="200"/>
        <w:jc w:val="left"/>
        <w:rPr>
          <w:rFonts w:ascii="宋体" w:hAnsi="宋体" w:cs="宋体"/>
          <w:color w:val="333333"/>
          <w:kern w:val="0"/>
          <w:sz w:val="24"/>
        </w:rPr>
      </w:pPr>
      <w:r>
        <w:rPr>
          <w:rFonts w:hint="eastAsia" w:ascii="宋体" w:hAnsi="宋体" w:cs="宋体"/>
          <w:color w:val="333333"/>
          <w:kern w:val="0"/>
          <w:sz w:val="24"/>
        </w:rPr>
        <w:t>为监视和测量质量体系的有效运行，行政人事部除按计划每年组织一次内部审核和一次管理评审外，还采用滚动式方法每个月对各个部门进行监督检查，对审核中发现的问题及时制定纠正措施进行改进，在历次的外部审核中均未出现严重不符合项。在监视质量体系有效运行的同时，企业行政人事部门加强对实物质量的监督抽查力度。除每季度对各部门抽查一次，还增加了每月对各生产工序的抽查，发现问题及时责令限期整改，并作为下次抽查的重点。在采购、生产过程、质量检验、用户反馈等方面应用统计技术，每季度将出现或隐含的质量问题，制定纠正或预防措施进行整改。</w:t>
      </w:r>
    </w:p>
    <w:p>
      <w:pPr>
        <w:widowControl/>
        <w:spacing w:line="500" w:lineRule="atLeast"/>
        <w:ind w:firstLine="480" w:firstLineChars="200"/>
        <w:jc w:val="left"/>
        <w:rPr>
          <w:rFonts w:ascii="宋体" w:hAnsi="宋体" w:cs="宋体"/>
          <w:color w:val="333333"/>
          <w:kern w:val="0"/>
          <w:sz w:val="24"/>
        </w:rPr>
      </w:pPr>
      <w:r>
        <w:rPr>
          <w:rFonts w:hint="eastAsia" w:ascii="宋体" w:hAnsi="宋体" w:cs="宋体"/>
          <w:color w:val="333333"/>
          <w:kern w:val="0"/>
          <w:sz w:val="24"/>
        </w:rPr>
        <w:t>质量意识与经营思想决定企业文化的走向与发展。在激烈的市场竞争中，产品质量是企业赢得市场的关键，优质的产品能为企业取得良好的市场信誉，进而博得用户的青睐。因此在塑造企业文化的过程中，最高管理者提出了“安全求效益，质量求发展”的经营理念，从思想上，对全体员工贯彻“质量就是市场、声誉就是生命”的观念，要求员工在生产的每一道工序中，时刻警示自己，你的每一步操作都直接影响到产品的质量，影响到产品的市场信誉。所以，严把质量关，上道工序为下道工序负责，已成为员工生产过程中的自觉意识。质量意识的提高，使全员参与质量管理热情高涨。</w:t>
      </w:r>
    </w:p>
    <w:p>
      <w:pPr>
        <w:widowControl/>
        <w:spacing w:line="500" w:lineRule="atLeast"/>
        <w:jc w:val="left"/>
        <w:rPr>
          <w:rFonts w:ascii="宋体" w:hAnsi="宋体" w:cs="宋体"/>
          <w:color w:val="333333"/>
          <w:kern w:val="0"/>
          <w:sz w:val="24"/>
        </w:rPr>
      </w:pPr>
      <w:r>
        <w:rPr>
          <w:rFonts w:hint="eastAsia" w:ascii="宋体" w:hAnsi="宋体" w:cs="宋体"/>
          <w:b/>
          <w:bCs/>
          <w:color w:val="333333"/>
          <w:kern w:val="0"/>
          <w:sz w:val="24"/>
        </w:rPr>
        <w:t>2、加强质量管理，充分发挥质量检验的作用</w:t>
      </w:r>
    </w:p>
    <w:p>
      <w:pPr>
        <w:widowControl/>
        <w:spacing w:line="500" w:lineRule="atLeast"/>
        <w:ind w:firstLine="480" w:firstLineChars="200"/>
        <w:jc w:val="left"/>
        <w:rPr>
          <w:rFonts w:ascii="宋体" w:hAnsi="宋体" w:cs="宋体"/>
          <w:color w:val="333333"/>
          <w:kern w:val="0"/>
          <w:sz w:val="24"/>
        </w:rPr>
      </w:pPr>
      <w:r>
        <w:rPr>
          <w:rFonts w:hint="eastAsia" w:ascii="宋体" w:hAnsi="宋体" w:cs="宋体"/>
          <w:color w:val="333333"/>
          <w:kern w:val="0"/>
          <w:sz w:val="24"/>
        </w:rPr>
        <w:t>为保证质量管理体系持续有效运行，确保产品质量稳步提高，企业确定了质量管理的主题是“加强科学管理，纠正不良习惯，强化过程控制，提高工作质量和效益”。为巩固质量管理的成果企业又确定了质量效益的主题是“效益就是企业的生命，要向产品质量要效益，严格控制产品成本，向采购质量要效益，大幅度降低采购成本，向制造质量要效益，提高效率，减少损失，向工作质量要效益，全面提高管理工作水平”。在质量和效益两主题的运行中公司重新制定和完善了企业的各项管理规章制度，规范产品生产程序，有效控制了产品质量，相继出台了“质量考核制度”、“售后服务管理办法”等系列十余种管理制度，建立了一整套内部质量控制管理体系，把企业的各项质量管理工作提升到一个新的水平。</w:t>
      </w:r>
    </w:p>
    <w:p>
      <w:pPr>
        <w:widowControl/>
        <w:spacing w:line="500" w:lineRule="atLeast"/>
        <w:jc w:val="left"/>
        <w:rPr>
          <w:rFonts w:ascii="宋体" w:hAnsi="宋体" w:cs="宋体"/>
          <w:color w:val="333333"/>
          <w:kern w:val="0"/>
          <w:sz w:val="24"/>
        </w:rPr>
      </w:pPr>
      <w:r>
        <w:rPr>
          <w:rFonts w:hint="eastAsia" w:ascii="宋体" w:hAnsi="宋体" w:cs="宋体"/>
          <w:color w:val="333333"/>
          <w:kern w:val="0"/>
          <w:sz w:val="24"/>
        </w:rPr>
        <w:t>3、</w:t>
      </w:r>
      <w:r>
        <w:rPr>
          <w:rFonts w:hint="eastAsia" w:ascii="宋体" w:hAnsi="宋体" w:cs="宋体"/>
          <w:b/>
          <w:bCs/>
          <w:color w:val="333333"/>
          <w:kern w:val="0"/>
          <w:sz w:val="24"/>
        </w:rPr>
        <w:t>计量工作管理</w:t>
      </w:r>
      <w:r>
        <w:rPr>
          <w:rFonts w:hint="eastAsia" w:ascii="宋体" w:hAnsi="宋体" w:cs="宋体"/>
          <w:color w:val="333333"/>
          <w:kern w:val="0"/>
          <w:sz w:val="24"/>
        </w:rPr>
        <w:t> </w:t>
      </w:r>
    </w:p>
    <w:p>
      <w:pPr>
        <w:widowControl/>
        <w:spacing w:line="500" w:lineRule="atLeast"/>
        <w:ind w:firstLine="480" w:firstLineChars="200"/>
        <w:jc w:val="left"/>
        <w:rPr>
          <w:rFonts w:ascii="宋体" w:hAnsi="宋体" w:cs="宋体"/>
          <w:color w:val="333333"/>
          <w:kern w:val="0"/>
          <w:sz w:val="24"/>
        </w:rPr>
      </w:pPr>
      <w:r>
        <w:rPr>
          <w:rFonts w:hint="eastAsia" w:ascii="宋体" w:hAnsi="宋体" w:cs="宋体"/>
          <w:color w:val="333333"/>
          <w:kern w:val="0"/>
          <w:sz w:val="24"/>
        </w:rPr>
        <w:t>加强了计量管理工作，自公司创立以来，为加强计量管理，从原材料采购、过程管理、生产设备、检验设备、工序检验、成品检验等进行检定、校验、使用监督、流转管理，建立了一整套管理文件和控制方法，先后购置了齐全的国内先进的检测设备，有盐雾试验机、邵氏硬度计、涂层测厚仪、百格刀等一批精密的计量检测设备，大幅提高了产品的检验能力。卓有成效的计量管理为产品质量的稳定提高提供了良好的保证手段。</w:t>
      </w:r>
    </w:p>
    <w:p>
      <w:pPr>
        <w:widowControl/>
        <w:spacing w:line="500" w:lineRule="atLeast"/>
        <w:jc w:val="left"/>
        <w:rPr>
          <w:rFonts w:ascii="宋体" w:hAnsi="宋体" w:cs="宋体"/>
          <w:b/>
          <w:bCs/>
          <w:color w:val="333333"/>
          <w:kern w:val="0"/>
          <w:sz w:val="24"/>
        </w:rPr>
      </w:pPr>
      <w:r>
        <w:rPr>
          <w:rFonts w:hint="eastAsia" w:ascii="宋体" w:hAnsi="宋体" w:cs="宋体"/>
          <w:b/>
          <w:bCs/>
          <w:color w:val="333333"/>
          <w:kern w:val="0"/>
          <w:sz w:val="24"/>
        </w:rPr>
        <w:t>4、质量检验方面管理</w:t>
      </w:r>
    </w:p>
    <w:p>
      <w:pPr>
        <w:widowControl/>
        <w:spacing w:line="500" w:lineRule="atLeast"/>
        <w:ind w:firstLine="480" w:firstLineChars="200"/>
        <w:jc w:val="left"/>
        <w:rPr>
          <w:rFonts w:ascii="宋体" w:hAnsi="宋体" w:cs="宋体"/>
          <w:color w:val="333333"/>
          <w:kern w:val="0"/>
          <w:sz w:val="24"/>
        </w:rPr>
      </w:pPr>
      <w:r>
        <w:rPr>
          <w:rFonts w:hint="eastAsia" w:ascii="宋体" w:hAnsi="宋体" w:cs="宋体"/>
          <w:color w:val="333333"/>
          <w:kern w:val="0"/>
          <w:sz w:val="24"/>
        </w:rPr>
        <w:t>公司建立了检测设备档案，并整理分类，将重要的精密仪器以及重要项目、关键参数的检测设备进行重点管理。管理的关键内容是:进行校准或检查，以便检测数据的有效溯源，持续维持设备的良好运行和准确度。针对不同种类、型号的检测仪器、设备，公司还应制定相应的保养计划，并落实到人以保持该设备应有的技术状态。</w:t>
      </w:r>
    </w:p>
    <w:p>
      <w:pPr>
        <w:widowControl/>
        <w:spacing w:line="500" w:lineRule="atLeast"/>
        <w:ind w:firstLine="480" w:firstLineChars="200"/>
        <w:jc w:val="left"/>
        <w:rPr>
          <w:rFonts w:ascii="宋体" w:hAnsi="宋体" w:cs="宋体"/>
          <w:color w:val="333333"/>
          <w:kern w:val="0"/>
          <w:sz w:val="24"/>
        </w:rPr>
      </w:pPr>
      <w:r>
        <w:rPr>
          <w:rFonts w:hint="eastAsia" w:ascii="宋体" w:hAnsi="宋体" w:cs="宋体"/>
          <w:color w:val="333333"/>
          <w:kern w:val="0"/>
          <w:sz w:val="24"/>
        </w:rPr>
        <w:t>切实加强供应商供货的质量检查验收，督促供应商依法履行质量责任，严把原材料入库质量关，严格工艺纪律，严格生产全过程的质量控制，加强质量监督队伍建设，加强对监督人员的教育和培养，不断提高其素质，完善监督手段，提高质量改进能力，增强其权威性和有效性。</w:t>
      </w:r>
    </w:p>
    <w:p>
      <w:pPr>
        <w:widowControl/>
        <w:spacing w:line="500" w:lineRule="atLeast"/>
        <w:jc w:val="left"/>
        <w:rPr>
          <w:rFonts w:ascii="宋体" w:hAnsi="宋体" w:cs="宋体"/>
          <w:b/>
          <w:bCs/>
          <w:color w:val="333333"/>
          <w:kern w:val="0"/>
          <w:sz w:val="24"/>
        </w:rPr>
      </w:pPr>
      <w:r>
        <w:rPr>
          <w:rFonts w:hint="eastAsia" w:ascii="宋体" w:hAnsi="宋体" w:cs="宋体"/>
          <w:b/>
          <w:bCs/>
          <w:color w:val="333333"/>
          <w:kern w:val="0"/>
          <w:sz w:val="24"/>
        </w:rPr>
        <w:t>5、定期召开质量例会，加快质量问题解决速度</w:t>
      </w:r>
    </w:p>
    <w:p>
      <w:pPr>
        <w:widowControl/>
        <w:spacing w:line="500" w:lineRule="atLeast"/>
        <w:ind w:firstLine="480" w:firstLineChars="200"/>
        <w:jc w:val="left"/>
        <w:rPr>
          <w:rFonts w:ascii="宋体" w:hAnsi="宋体" w:cs="宋体"/>
          <w:color w:val="333333"/>
          <w:kern w:val="0"/>
          <w:sz w:val="24"/>
        </w:rPr>
      </w:pPr>
      <w:r>
        <w:rPr>
          <w:rFonts w:hint="eastAsia" w:ascii="宋体" w:hAnsi="宋体" w:cs="宋体"/>
          <w:color w:val="333333"/>
          <w:kern w:val="0"/>
          <w:sz w:val="24"/>
        </w:rPr>
        <w:t>公司定期召开质量会议，深入开展质量提升活动，发现质量问题时，要积极受理并加快办事效率，期限解决。建立质量审核制度，财务部门把产品的制造和销售过程中所发生的直接质量成本以及间接质量成本列入统计项目。在例会中有惩罚也有奖励，不能只奖不罚，也不能只罚不奖，建立了质量激励机制，明确各岗位的质量规范、质量责任，实行“质量否决权”并认真考核，把考核结果作为对职工调动、晋级、提升、奖励或处罚的重要依据，发动职工积极参加质量管理活动。</w:t>
      </w:r>
    </w:p>
    <w:p>
      <w:pPr>
        <w:widowControl/>
        <w:spacing w:line="500" w:lineRule="atLeast"/>
        <w:ind w:firstLine="480" w:firstLineChars="200"/>
        <w:jc w:val="left"/>
        <w:rPr>
          <w:rFonts w:ascii="宋体" w:hAnsi="宋体" w:cs="宋体"/>
          <w:color w:val="333333"/>
          <w:kern w:val="0"/>
          <w:sz w:val="24"/>
        </w:rPr>
      </w:pPr>
      <w:r>
        <w:rPr>
          <w:rFonts w:hint="eastAsia" w:ascii="宋体" w:hAnsi="宋体" w:cs="宋体"/>
          <w:color w:val="333333"/>
          <w:kern w:val="0"/>
          <w:sz w:val="24"/>
        </w:rPr>
        <w:t>总之，企业牢固树立“质量第一”的观念，把质量作为企业和产品的生命，用以质取胜的发展战略落实到车间的生产经营管理活动的全过程，鼓励技术创新，加强技术改造，不断提高产品的质量和档次，使企业在竞争中立于不败之地。</w:t>
      </w:r>
      <w:bookmarkStart w:id="4" w:name="_Toc362770699"/>
      <w:bookmarkEnd w:id="4"/>
    </w:p>
    <w:p>
      <w:pPr>
        <w:widowControl/>
        <w:spacing w:before="312" w:beforeLines="100" w:line="500" w:lineRule="atLeast"/>
        <w:jc w:val="left"/>
        <w:rPr>
          <w:rFonts w:ascii="宋体" w:hAnsi="宋体" w:cs="宋体"/>
          <w:b/>
          <w:bCs/>
          <w:color w:val="7E8186"/>
          <w:kern w:val="0"/>
          <w:sz w:val="32"/>
          <w:szCs w:val="32"/>
        </w:rPr>
      </w:pPr>
      <w:r>
        <w:rPr>
          <w:rFonts w:hint="eastAsia" w:ascii="宋体" w:hAnsi="宋体" w:cs="宋体"/>
          <w:b/>
          <w:bCs/>
          <w:color w:val="7E8186"/>
          <w:kern w:val="0"/>
          <w:sz w:val="32"/>
          <w:szCs w:val="32"/>
        </w:rPr>
        <w:t>六、企业质量/环境/职业健康安全方针和目标质量承诺</w:t>
      </w:r>
    </w:p>
    <w:p>
      <w:pPr>
        <w:spacing w:line="500" w:lineRule="exact"/>
        <w:rPr>
          <w:rFonts w:ascii="宋体" w:hAnsi="宋体"/>
          <w:b/>
          <w:color w:val="000000"/>
          <w:szCs w:val="21"/>
        </w:rPr>
      </w:pPr>
      <w:r>
        <w:rPr>
          <w:rFonts w:hint="eastAsia" w:ascii="宋体" w:hAnsi="宋体" w:cs="宋体"/>
          <w:color w:val="333333"/>
          <w:kern w:val="0"/>
          <w:sz w:val="24"/>
        </w:rPr>
        <w:t>1、</w:t>
      </w:r>
      <w:r>
        <w:rPr>
          <w:rFonts w:hint="eastAsia" w:ascii="宋体" w:hAnsi="宋体"/>
          <w:b/>
          <w:color w:val="000000"/>
          <w:szCs w:val="21"/>
        </w:rPr>
        <w:t>优质制程，全员品管，持续改进，诚信服务。</w:t>
      </w:r>
    </w:p>
    <w:p>
      <w:pPr>
        <w:spacing w:line="500" w:lineRule="exact"/>
        <w:ind w:firstLine="422" w:firstLineChars="200"/>
        <w:rPr>
          <w:rFonts w:ascii="宋体" w:hAnsi="宋体"/>
          <w:b/>
          <w:color w:val="000000"/>
          <w:szCs w:val="21"/>
        </w:rPr>
      </w:pPr>
      <w:r>
        <w:rPr>
          <w:rFonts w:hint="eastAsia" w:ascii="宋体" w:hAnsi="宋体"/>
          <w:b/>
          <w:color w:val="000000"/>
          <w:szCs w:val="21"/>
        </w:rPr>
        <w:t>节能降耗，绿色环保，遵纪守法，持续改进。</w:t>
      </w:r>
    </w:p>
    <w:p>
      <w:pPr>
        <w:spacing w:line="500" w:lineRule="exact"/>
        <w:ind w:firstLine="422" w:firstLineChars="200"/>
        <w:rPr>
          <w:rFonts w:hint="eastAsia" w:ascii="宋体" w:hAnsi="宋体"/>
          <w:b/>
          <w:color w:val="000000"/>
          <w:szCs w:val="21"/>
        </w:rPr>
      </w:pPr>
      <w:r>
        <w:rPr>
          <w:rFonts w:hint="eastAsia" w:ascii="宋体" w:hAnsi="宋体"/>
          <w:b/>
          <w:color w:val="000000"/>
          <w:szCs w:val="21"/>
        </w:rPr>
        <w:t>以人为本，始终追求全员安康。</w:t>
      </w:r>
    </w:p>
    <w:p>
      <w:pPr>
        <w:spacing w:line="500" w:lineRule="exact"/>
        <w:rPr>
          <w:rFonts w:ascii="宋体" w:hAnsi="宋体" w:cs="宋体"/>
          <w:color w:val="333333"/>
          <w:kern w:val="0"/>
          <w:sz w:val="24"/>
        </w:rPr>
      </w:pPr>
      <w:r>
        <w:rPr>
          <w:rFonts w:hint="eastAsia" w:ascii="宋体" w:hAnsi="宋体" w:cs="宋体"/>
          <w:color w:val="333333"/>
          <w:kern w:val="0"/>
          <w:sz w:val="24"/>
        </w:rPr>
        <w:t>2、质量/环境/职业健康安全承诺：</w:t>
      </w:r>
    </w:p>
    <w:p>
      <w:pPr>
        <w:widowControl/>
        <w:spacing w:line="500" w:lineRule="atLeast"/>
        <w:jc w:val="left"/>
        <w:rPr>
          <w:rFonts w:ascii="宋体" w:hAnsi="宋体" w:cs="宋体"/>
          <w:color w:val="333333"/>
          <w:kern w:val="0"/>
          <w:sz w:val="24"/>
        </w:rPr>
      </w:pPr>
      <w:r>
        <w:rPr>
          <w:rFonts w:hint="eastAsia" w:ascii="宋体" w:hAnsi="宋体" w:cs="宋体"/>
          <w:color w:val="333333"/>
          <w:kern w:val="0"/>
          <w:sz w:val="24"/>
        </w:rPr>
        <w:t> </w:t>
      </w:r>
      <w:r>
        <w:rPr>
          <w:rFonts w:ascii="宋体" w:hAnsi="宋体" w:cs="宋体"/>
          <w:color w:val="333333"/>
          <w:kern w:val="0"/>
          <w:sz w:val="24"/>
        </w:rPr>
        <w:t xml:space="preserve"> </w:t>
      </w:r>
      <w:r>
        <w:rPr>
          <w:rFonts w:hint="eastAsia" w:ascii="宋体" w:hAnsi="宋体" w:cs="宋体"/>
          <w:color w:val="333333"/>
          <w:kern w:val="0"/>
          <w:sz w:val="24"/>
        </w:rPr>
        <w:t>从全面质量管理的基础入手，牢固树立“质量第一”的生产经营指导思想，狠抓生产现场关键工序的质量控制，保证产品质量符合国家标准和广大消费者的要求。</w:t>
      </w:r>
    </w:p>
    <w:p>
      <w:pPr>
        <w:widowControl/>
        <w:spacing w:line="500" w:lineRule="atLeast"/>
        <w:ind w:firstLine="480" w:firstLineChars="200"/>
        <w:jc w:val="left"/>
        <w:rPr>
          <w:rFonts w:ascii="宋体" w:hAnsi="宋体" w:cs="宋体"/>
          <w:color w:val="333333"/>
          <w:kern w:val="0"/>
          <w:sz w:val="24"/>
        </w:rPr>
      </w:pPr>
      <w:r>
        <w:rPr>
          <w:rFonts w:hint="eastAsia" w:ascii="宋体" w:hAnsi="宋体" w:cs="宋体"/>
          <w:color w:val="333333"/>
          <w:kern w:val="0"/>
          <w:sz w:val="24"/>
        </w:rPr>
        <w:t>保持管理体系,采取有效措施持续改进,对任何偏离质量/环境/职业健康安全方针和质量/环境/职业健康安全目标的行为予以纠正和预防。</w:t>
      </w:r>
    </w:p>
    <w:p>
      <w:pPr>
        <w:widowControl/>
        <w:spacing w:line="500" w:lineRule="atLeast"/>
        <w:ind w:firstLine="480" w:firstLineChars="200"/>
        <w:jc w:val="left"/>
        <w:rPr>
          <w:rFonts w:ascii="宋体" w:hAnsi="宋体" w:cs="宋体"/>
          <w:color w:val="333333"/>
          <w:kern w:val="0"/>
          <w:sz w:val="24"/>
        </w:rPr>
      </w:pPr>
      <w:r>
        <w:rPr>
          <w:rFonts w:hint="eastAsia" w:ascii="宋体" w:hAnsi="宋体" w:cs="宋体"/>
          <w:color w:val="333333"/>
          <w:kern w:val="0"/>
          <w:sz w:val="24"/>
        </w:rPr>
        <w:t>全体员工务必遵循本公司的质量/环境/职业健康安全方针、质量/环境/职业健康安全目标和承诺，以一流的管理,优质的产品,满意的服务不断地提供高科技产品服务于市场。</w:t>
      </w:r>
    </w:p>
    <w:p>
      <w:pPr>
        <w:widowControl/>
        <w:spacing w:before="312" w:beforeLines="100" w:line="500" w:lineRule="atLeast"/>
        <w:jc w:val="left"/>
        <w:rPr>
          <w:rFonts w:ascii="宋体" w:hAnsi="宋体" w:cs="宋体"/>
          <w:b/>
          <w:bCs/>
          <w:color w:val="7E8186"/>
          <w:kern w:val="0"/>
          <w:sz w:val="32"/>
          <w:szCs w:val="32"/>
        </w:rPr>
      </w:pPr>
      <w:bookmarkStart w:id="5" w:name="_Toc362770700"/>
      <w:r>
        <w:rPr>
          <w:rFonts w:hint="eastAsia" w:ascii="宋体" w:hAnsi="宋体" w:cs="宋体"/>
          <w:b/>
          <w:bCs/>
          <w:color w:val="7E8186"/>
          <w:kern w:val="0"/>
          <w:sz w:val="32"/>
          <w:szCs w:val="32"/>
        </w:rPr>
        <w:t>七、法规保证体系</w:t>
      </w:r>
      <w:bookmarkEnd w:id="5"/>
    </w:p>
    <w:p>
      <w:pPr>
        <w:widowControl/>
        <w:spacing w:line="500" w:lineRule="atLeast"/>
        <w:jc w:val="left"/>
        <w:rPr>
          <w:rFonts w:ascii="Verdana" w:hAnsi="Verdana" w:cs="宋体"/>
          <w:color w:val="333333"/>
          <w:kern w:val="0"/>
          <w:sz w:val="18"/>
          <w:szCs w:val="18"/>
        </w:rPr>
      </w:pPr>
      <w:r>
        <w:rPr>
          <w:rFonts w:hint="eastAsia" w:ascii="宋体" w:hAnsi="宋体" w:cs="宋体"/>
          <w:color w:val="333333"/>
          <w:kern w:val="0"/>
          <w:sz w:val="24"/>
        </w:rPr>
        <w:t>  公司质量管理法规保证系统主要包括：（1）国家、部、省级条例、标准（GB）及规定。（2）ISO、ASTM等国际标准。（3）品检部制定的内控标准、检验工艺、技术规程及各项责任制定等。作为对全厂产品质量控制和确保检验质量的法规依据。</w:t>
      </w:r>
    </w:p>
    <w:p>
      <w:pPr>
        <w:widowControl/>
        <w:spacing w:before="312" w:beforeLines="100" w:line="500" w:lineRule="atLeast"/>
        <w:jc w:val="left"/>
        <w:rPr>
          <w:rFonts w:ascii="宋体" w:hAnsi="宋体" w:cs="宋体"/>
          <w:b/>
          <w:bCs/>
          <w:color w:val="7E8186"/>
          <w:kern w:val="0"/>
          <w:sz w:val="32"/>
          <w:szCs w:val="32"/>
        </w:rPr>
      </w:pPr>
      <w:bookmarkStart w:id="6" w:name="_Toc362770701"/>
      <w:r>
        <w:rPr>
          <w:rFonts w:hint="eastAsia" w:ascii="宋体" w:hAnsi="宋体" w:cs="宋体"/>
          <w:b/>
          <w:bCs/>
          <w:color w:val="7E8186"/>
          <w:kern w:val="0"/>
          <w:sz w:val="32"/>
          <w:szCs w:val="32"/>
        </w:rPr>
        <w:t>八、设备保证体系</w:t>
      </w:r>
      <w:bookmarkEnd w:id="6"/>
    </w:p>
    <w:p>
      <w:pPr>
        <w:widowControl/>
        <w:spacing w:line="500" w:lineRule="atLeast"/>
        <w:jc w:val="left"/>
        <w:rPr>
          <w:rFonts w:ascii="宋体" w:hAnsi="宋体" w:cs="宋体"/>
          <w:color w:val="333333"/>
          <w:kern w:val="0"/>
          <w:sz w:val="24"/>
        </w:rPr>
      </w:pPr>
      <w:r>
        <w:rPr>
          <w:rFonts w:hint="eastAsia" w:ascii="宋体" w:hAnsi="宋体" w:cs="宋体"/>
          <w:color w:val="333333"/>
          <w:kern w:val="0"/>
          <w:sz w:val="24"/>
        </w:rPr>
        <w:t>  设备是生产产品的必备工具，良好的设备状态是保证产品质量的前提条件，其完好率和精度是保证产品质量的关键。公司具体做法是：</w:t>
      </w:r>
    </w:p>
    <w:p>
      <w:pPr>
        <w:widowControl/>
        <w:spacing w:line="500" w:lineRule="atLeast"/>
        <w:jc w:val="left"/>
        <w:rPr>
          <w:rFonts w:ascii="宋体" w:hAnsi="宋体" w:cs="宋体"/>
          <w:color w:val="333333"/>
          <w:kern w:val="0"/>
          <w:sz w:val="24"/>
        </w:rPr>
      </w:pPr>
      <w:r>
        <w:rPr>
          <w:rFonts w:hint="eastAsia" w:ascii="宋体" w:hAnsi="宋体" w:cs="宋体"/>
          <w:color w:val="333333"/>
          <w:kern w:val="0"/>
          <w:sz w:val="24"/>
        </w:rPr>
        <w:t>1.对影响产品质量的关键设备进行技术改造； </w:t>
      </w:r>
    </w:p>
    <w:p>
      <w:pPr>
        <w:widowControl/>
        <w:spacing w:line="500" w:lineRule="atLeast"/>
        <w:jc w:val="left"/>
        <w:rPr>
          <w:rFonts w:ascii="宋体" w:hAnsi="宋体" w:cs="宋体"/>
          <w:color w:val="333333"/>
          <w:kern w:val="0"/>
          <w:sz w:val="24"/>
        </w:rPr>
      </w:pPr>
      <w:r>
        <w:rPr>
          <w:rFonts w:hint="eastAsia" w:ascii="宋体" w:hAnsi="宋体" w:cs="宋体"/>
          <w:color w:val="333333"/>
          <w:kern w:val="0"/>
          <w:sz w:val="24"/>
        </w:rPr>
        <w:t>2.建立设备维护保养制度，定人、定责、定期进行维护； </w:t>
      </w:r>
    </w:p>
    <w:p>
      <w:pPr>
        <w:widowControl/>
        <w:spacing w:line="500" w:lineRule="atLeast"/>
        <w:jc w:val="left"/>
        <w:rPr>
          <w:rFonts w:ascii="宋体" w:hAnsi="宋体" w:cs="宋体"/>
          <w:color w:val="333333"/>
          <w:kern w:val="0"/>
          <w:sz w:val="24"/>
        </w:rPr>
      </w:pPr>
      <w:r>
        <w:rPr>
          <w:rFonts w:hint="eastAsia" w:ascii="宋体" w:hAnsi="宋体" w:cs="宋体"/>
          <w:color w:val="333333"/>
          <w:kern w:val="0"/>
          <w:sz w:val="24"/>
        </w:rPr>
        <w:t>3.引进先进检验设备，完善各项检测手段； </w:t>
      </w:r>
    </w:p>
    <w:p>
      <w:pPr>
        <w:widowControl/>
        <w:spacing w:line="500" w:lineRule="atLeast"/>
        <w:jc w:val="left"/>
        <w:rPr>
          <w:rFonts w:ascii="Verdana" w:hAnsi="Verdana" w:cs="宋体"/>
          <w:color w:val="333333"/>
          <w:kern w:val="0"/>
          <w:sz w:val="18"/>
          <w:szCs w:val="18"/>
        </w:rPr>
      </w:pPr>
      <w:r>
        <w:rPr>
          <w:rFonts w:hint="eastAsia" w:ascii="宋体" w:hAnsi="宋体" w:cs="宋体"/>
          <w:color w:val="333333"/>
          <w:kern w:val="0"/>
          <w:sz w:val="24"/>
        </w:rPr>
        <w:t>4.对检测仪器、仪表进行定期计量检定，确保仪器、仪表处于完好状态等等。</w:t>
      </w:r>
    </w:p>
    <w:p>
      <w:pPr>
        <w:widowControl/>
        <w:spacing w:before="312" w:beforeLines="100" w:line="500" w:lineRule="atLeast"/>
        <w:jc w:val="left"/>
        <w:rPr>
          <w:rFonts w:ascii="宋体" w:hAnsi="宋体" w:cs="宋体"/>
          <w:b/>
          <w:bCs/>
          <w:color w:val="7E8186"/>
          <w:kern w:val="0"/>
          <w:sz w:val="32"/>
          <w:szCs w:val="32"/>
        </w:rPr>
      </w:pPr>
      <w:bookmarkStart w:id="7" w:name="_Toc362770702"/>
      <w:r>
        <w:rPr>
          <w:rFonts w:hint="eastAsia" w:ascii="宋体" w:hAnsi="宋体" w:cs="宋体"/>
          <w:b/>
          <w:bCs/>
          <w:color w:val="7E8186"/>
          <w:kern w:val="0"/>
          <w:sz w:val="32"/>
          <w:szCs w:val="32"/>
        </w:rPr>
        <w:t>九、积极采用国际标准及国外先进标准</w:t>
      </w:r>
      <w:bookmarkEnd w:id="7"/>
    </w:p>
    <w:p>
      <w:pPr>
        <w:widowControl/>
        <w:spacing w:line="500" w:lineRule="atLeast"/>
        <w:jc w:val="left"/>
        <w:rPr>
          <w:rFonts w:ascii="宋体" w:hAnsi="宋体" w:cs="宋体"/>
          <w:color w:val="333333"/>
          <w:kern w:val="0"/>
          <w:sz w:val="24"/>
        </w:rPr>
      </w:pPr>
      <w:r>
        <w:rPr>
          <w:rFonts w:hint="eastAsia" w:ascii="宋体" w:hAnsi="宋体" w:cs="宋体"/>
          <w:color w:val="333333"/>
          <w:kern w:val="0"/>
          <w:sz w:val="24"/>
        </w:rPr>
        <w:t>  面对国内外市场的激烈竞争，我公司积极采用国际标准及浙江制造团体标准，即采用国际标准化组织（ISO）以及经浙江省品牌建设联合会确认并公布的团体标准。企业依据国际标准进行内部标准制定，采用严于国际标准的浙江制造团体标准来控制产品参数生产，大大提高了产品的质量，促进了公司国内外市场的发展。</w:t>
      </w:r>
    </w:p>
    <w:p>
      <w:pPr>
        <w:widowControl/>
        <w:spacing w:before="312" w:beforeLines="100" w:line="500" w:lineRule="atLeast"/>
        <w:jc w:val="left"/>
        <w:rPr>
          <w:rFonts w:ascii="宋体" w:hAnsi="宋体" w:cs="宋体"/>
          <w:b/>
          <w:bCs/>
          <w:color w:val="7E8186"/>
          <w:kern w:val="0"/>
          <w:sz w:val="32"/>
          <w:szCs w:val="32"/>
        </w:rPr>
      </w:pPr>
      <w:bookmarkStart w:id="8" w:name="_Toc362770703"/>
      <w:r>
        <w:rPr>
          <w:rFonts w:hint="eastAsia" w:ascii="宋体" w:hAnsi="宋体" w:cs="宋体"/>
          <w:b/>
          <w:bCs/>
          <w:color w:val="7E8186"/>
          <w:kern w:val="0"/>
          <w:sz w:val="32"/>
          <w:szCs w:val="32"/>
        </w:rPr>
        <w:t>十、产品认证认可体系</w:t>
      </w:r>
      <w:bookmarkEnd w:id="8"/>
      <w:r>
        <w:rPr>
          <w:rFonts w:hint="eastAsia" w:ascii="宋体" w:hAnsi="宋体" w:cs="宋体"/>
          <w:b/>
          <w:bCs/>
          <w:color w:val="7E8186"/>
          <w:kern w:val="0"/>
          <w:sz w:val="32"/>
          <w:szCs w:val="32"/>
        </w:rPr>
        <w:t> </w:t>
      </w:r>
    </w:p>
    <w:p>
      <w:pPr>
        <w:spacing w:line="360" w:lineRule="auto"/>
        <w:ind w:firstLine="480" w:firstLineChars="200"/>
        <w:rPr>
          <w:rFonts w:ascii="宋体" w:hAnsi="宋体"/>
          <w:sz w:val="24"/>
        </w:rPr>
      </w:pPr>
      <w:r>
        <w:rPr>
          <w:rFonts w:hint="eastAsia" w:ascii="宋体" w:hAnsi="宋体"/>
          <w:sz w:val="24"/>
        </w:rPr>
        <w:t>公司</w:t>
      </w:r>
      <w:r>
        <w:rPr>
          <w:rFonts w:hint="eastAsia" w:ascii="宋体" w:hAnsi="宋体"/>
          <w:color w:val="000000"/>
          <w:sz w:val="24"/>
        </w:rPr>
        <w:t>高度重视质量管理体系的建设，</w:t>
      </w:r>
      <w:r>
        <w:rPr>
          <w:rFonts w:hint="eastAsia" w:ascii="宋体" w:hAnsi="宋体"/>
          <w:sz w:val="24"/>
        </w:rPr>
        <w:t>在实践中不断开拓创新，积极进取。已通过ISO9001:2015质量管理体系、ISO14001:2015环境管理体系、I</w:t>
      </w:r>
      <w:r>
        <w:rPr>
          <w:rFonts w:ascii="宋体" w:hAnsi="宋体"/>
          <w:sz w:val="24"/>
        </w:rPr>
        <w:t>SO45001</w:t>
      </w:r>
      <w:r>
        <w:rPr>
          <w:rFonts w:hint="eastAsia" w:ascii="宋体" w:hAnsi="宋体"/>
          <w:sz w:val="24"/>
        </w:rPr>
        <w:t>：2018职业健康安全管理体系等一系列认证。</w:t>
      </w:r>
      <w:r>
        <w:rPr>
          <w:rFonts w:hint="eastAsia"/>
          <w:color w:val="000000"/>
          <w:sz w:val="24"/>
        </w:rPr>
        <w:t>建立了完整的质量管理流程，并且严格按照该流程执行。完善的质量为恒洋进一步开拓市场提供了可靠的质量保证。</w:t>
      </w:r>
    </w:p>
    <w:p>
      <w:pPr>
        <w:widowControl/>
        <w:spacing w:before="312" w:beforeLines="100" w:line="500" w:lineRule="atLeast"/>
        <w:jc w:val="left"/>
        <w:rPr>
          <w:rFonts w:ascii="宋体" w:hAnsi="宋体" w:cs="宋体"/>
          <w:b/>
          <w:bCs/>
          <w:color w:val="7E8186"/>
          <w:kern w:val="0"/>
          <w:sz w:val="32"/>
          <w:szCs w:val="32"/>
        </w:rPr>
      </w:pPr>
      <w:bookmarkStart w:id="9" w:name="_Toc362770704"/>
      <w:r>
        <w:rPr>
          <w:rFonts w:hint="eastAsia" w:ascii="宋体" w:hAnsi="宋体" w:cs="宋体"/>
          <w:b/>
          <w:bCs/>
          <w:color w:val="7E8186"/>
          <w:kern w:val="0"/>
          <w:sz w:val="32"/>
          <w:szCs w:val="32"/>
        </w:rPr>
        <w:t>十一、质量控制体系</w:t>
      </w:r>
      <w:bookmarkEnd w:id="9"/>
    </w:p>
    <w:p>
      <w:pPr>
        <w:widowControl/>
        <w:spacing w:line="500" w:lineRule="atLeast"/>
        <w:ind w:firstLine="480"/>
        <w:jc w:val="left"/>
        <w:rPr>
          <w:rFonts w:ascii="宋体" w:hAnsi="宋体" w:cs="宋体"/>
          <w:color w:val="333333"/>
          <w:kern w:val="0"/>
          <w:sz w:val="24"/>
        </w:rPr>
      </w:pPr>
      <w:r>
        <w:rPr>
          <w:rFonts w:hint="eastAsia" w:ascii="宋体" w:hAnsi="宋体" w:cs="宋体"/>
          <w:color w:val="333333"/>
          <w:kern w:val="0"/>
          <w:sz w:val="24"/>
        </w:rPr>
        <w:t>1.定期召开质量例会，由总经理牵头，相关部门及管理者代表负责收集近期质量信息，及时整改确保质量体系得到有效运行； </w:t>
      </w:r>
    </w:p>
    <w:p>
      <w:pPr>
        <w:widowControl/>
        <w:spacing w:line="500" w:lineRule="atLeast"/>
        <w:ind w:firstLine="480"/>
        <w:jc w:val="left"/>
        <w:rPr>
          <w:rFonts w:ascii="宋体" w:hAnsi="宋体" w:cs="宋体"/>
          <w:color w:val="333333"/>
          <w:kern w:val="0"/>
          <w:sz w:val="24"/>
        </w:rPr>
      </w:pPr>
      <w:r>
        <w:rPr>
          <w:rFonts w:hint="eastAsia" w:ascii="宋体" w:hAnsi="宋体" w:cs="宋体"/>
          <w:color w:val="333333"/>
          <w:kern w:val="0"/>
          <w:sz w:val="24"/>
        </w:rPr>
        <w:t>2.从原辅材料进厂开始，对来料进行每批次检测检验，确保按原材料检验规范和采购管理制度的落实；</w:t>
      </w:r>
    </w:p>
    <w:p>
      <w:pPr>
        <w:widowControl/>
        <w:spacing w:line="500" w:lineRule="atLeast"/>
        <w:ind w:firstLine="480"/>
        <w:jc w:val="left"/>
        <w:rPr>
          <w:rFonts w:ascii="宋体" w:hAnsi="宋体" w:cs="宋体"/>
          <w:color w:val="333333"/>
          <w:kern w:val="0"/>
          <w:sz w:val="24"/>
        </w:rPr>
      </w:pPr>
      <w:r>
        <w:rPr>
          <w:rFonts w:hint="eastAsia" w:ascii="宋体" w:hAnsi="宋体" w:cs="宋体"/>
          <w:color w:val="333333"/>
          <w:kern w:val="0"/>
          <w:sz w:val="24"/>
        </w:rPr>
        <w:t>3.在全厂特殊过程设立质量控制点，及时掌握各工序产品质量信息，将不合格品消除在萌芽状态；</w:t>
      </w:r>
    </w:p>
    <w:p>
      <w:pPr>
        <w:widowControl/>
        <w:spacing w:line="500" w:lineRule="atLeast"/>
        <w:ind w:firstLine="480"/>
        <w:jc w:val="left"/>
        <w:rPr>
          <w:rFonts w:ascii="Verdana" w:hAnsi="Verdana" w:cs="宋体"/>
          <w:color w:val="333333"/>
          <w:kern w:val="0"/>
          <w:sz w:val="18"/>
          <w:szCs w:val="18"/>
        </w:rPr>
      </w:pPr>
      <w:r>
        <w:rPr>
          <w:rFonts w:hint="eastAsia" w:ascii="宋体" w:hAnsi="宋体" w:cs="宋体"/>
          <w:color w:val="333333"/>
          <w:kern w:val="0"/>
          <w:sz w:val="24"/>
        </w:rPr>
        <w:t>4.建立产品质量综合性能台帐，进行质量统计、质量分析，对影响质量的因素及时整改，及时调整生产工艺。</w:t>
      </w:r>
    </w:p>
    <w:p>
      <w:pPr>
        <w:widowControl/>
        <w:spacing w:before="312" w:beforeLines="100" w:line="500" w:lineRule="atLeast"/>
        <w:jc w:val="left"/>
        <w:rPr>
          <w:rFonts w:ascii="宋体" w:hAnsi="宋体" w:cs="宋体"/>
          <w:b/>
          <w:bCs/>
          <w:color w:val="7E8186"/>
          <w:kern w:val="0"/>
          <w:sz w:val="32"/>
          <w:szCs w:val="32"/>
        </w:rPr>
      </w:pPr>
      <w:bookmarkStart w:id="10" w:name="_Toc362770705"/>
      <w:r>
        <w:rPr>
          <w:rFonts w:hint="eastAsia" w:ascii="宋体" w:hAnsi="宋体" w:cs="宋体"/>
          <w:b/>
          <w:bCs/>
          <w:color w:val="7E8186"/>
          <w:kern w:val="0"/>
          <w:sz w:val="32"/>
          <w:szCs w:val="32"/>
        </w:rPr>
        <w:t>十二、绩效考核办法</w:t>
      </w:r>
      <w:bookmarkEnd w:id="10"/>
      <w:r>
        <w:rPr>
          <w:rFonts w:hint="eastAsia" w:ascii="宋体" w:hAnsi="宋体" w:cs="宋体"/>
          <w:b/>
          <w:bCs/>
          <w:color w:val="7E8186"/>
          <w:kern w:val="0"/>
          <w:sz w:val="32"/>
          <w:szCs w:val="32"/>
        </w:rPr>
        <w:t> </w:t>
      </w:r>
    </w:p>
    <w:p>
      <w:pPr>
        <w:widowControl/>
        <w:spacing w:line="500" w:lineRule="atLeast"/>
        <w:jc w:val="left"/>
        <w:rPr>
          <w:rFonts w:ascii="Verdana" w:hAnsi="Verdana" w:cs="宋体"/>
          <w:color w:val="333333"/>
          <w:kern w:val="0"/>
          <w:sz w:val="18"/>
          <w:szCs w:val="18"/>
        </w:rPr>
      </w:pPr>
      <w:r>
        <w:rPr>
          <w:rFonts w:hint="eastAsia" w:ascii="宋体" w:hAnsi="宋体" w:cs="宋体"/>
          <w:color w:val="333333"/>
          <w:kern w:val="0"/>
          <w:sz w:val="24"/>
        </w:rPr>
        <w:t>  俗话说：没有规矩，不成方圆， 企业管理同样如此。公司对每个岗位制定了《绩效考核办法》，对工作量、准确性、及时性、所管理设备的保养情况、出勤、及工作方法的创新等方面制定量化标准。一切以数据综合评定为准，避免偏袒任何人，并在岗位工资的基础上以考核结果发放效益工资，不仅体现多劳多得，更重要的是引导员工开动脑筋，努力创新并调动大家的积极性。否则年复一年，重复地做相同的事情，将会抹杀大家的工作激情，企业人员将会很快遭到淘汰。</w:t>
      </w:r>
    </w:p>
    <w:p>
      <w:pPr>
        <w:widowControl/>
        <w:spacing w:before="312" w:beforeLines="100" w:line="500" w:lineRule="atLeast"/>
        <w:jc w:val="left"/>
        <w:rPr>
          <w:rFonts w:ascii="宋体" w:hAnsi="宋体" w:cs="宋体"/>
          <w:b/>
          <w:bCs/>
          <w:color w:val="7E8186"/>
          <w:kern w:val="0"/>
          <w:sz w:val="32"/>
          <w:szCs w:val="32"/>
        </w:rPr>
      </w:pPr>
      <w:bookmarkStart w:id="11" w:name="_Toc362770706"/>
      <w:r>
        <w:rPr>
          <w:rFonts w:hint="eastAsia" w:ascii="宋体" w:hAnsi="宋体" w:cs="宋体"/>
          <w:b/>
          <w:bCs/>
          <w:color w:val="7E8186"/>
          <w:kern w:val="0"/>
          <w:sz w:val="32"/>
          <w:szCs w:val="32"/>
        </w:rPr>
        <w:t>十三、企业文化 注重质量理念</w:t>
      </w:r>
      <w:bookmarkEnd w:id="11"/>
      <w:r>
        <w:rPr>
          <w:rFonts w:hint="eastAsia" w:ascii="宋体" w:hAnsi="宋体" w:cs="宋体"/>
          <w:b/>
          <w:bCs/>
          <w:color w:val="7E8186"/>
          <w:kern w:val="0"/>
          <w:sz w:val="32"/>
          <w:szCs w:val="32"/>
        </w:rPr>
        <w:t> </w:t>
      </w:r>
    </w:p>
    <w:p>
      <w:pPr>
        <w:widowControl/>
        <w:spacing w:line="500" w:lineRule="atLeast"/>
        <w:jc w:val="left"/>
        <w:rPr>
          <w:rFonts w:ascii="宋体" w:hAnsi="宋体" w:cs="宋体"/>
          <w:color w:val="333333"/>
          <w:kern w:val="0"/>
          <w:sz w:val="24"/>
        </w:rPr>
      </w:pPr>
      <w:r>
        <w:rPr>
          <w:rFonts w:hint="eastAsia" w:ascii="宋体" w:hAnsi="宋体" w:cs="宋体"/>
          <w:color w:val="333333"/>
          <w:kern w:val="0"/>
          <w:sz w:val="24"/>
        </w:rPr>
        <w:t>  企业文化是企业个性化的根本体现，它是企业生存、竞争、发展的灵魂。如果一个企业要追求效益，没有积极向上的精神和良好的文化氛围，那么这个企业就不能健康发展，当然决不能成为一流企业。</w:t>
      </w:r>
    </w:p>
    <w:p>
      <w:pPr>
        <w:widowControl/>
        <w:spacing w:line="500" w:lineRule="atLeast"/>
        <w:jc w:val="left"/>
        <w:rPr>
          <w:rFonts w:ascii="宋体" w:hAnsi="宋体" w:cs="宋体"/>
          <w:color w:val="333333"/>
          <w:kern w:val="0"/>
          <w:sz w:val="24"/>
        </w:rPr>
      </w:pPr>
      <w:r>
        <w:rPr>
          <w:rFonts w:hint="eastAsia" w:ascii="宋体" w:hAnsi="宋体" w:cs="宋体"/>
          <w:color w:val="333333"/>
          <w:kern w:val="0"/>
          <w:sz w:val="24"/>
        </w:rPr>
        <w:t>  公司领导意识到制度和收入调节虽然是主要的管理手段，但仅仅靠这些硬管理是远远不够的。“员工是企业的财富”，员工的积极性与创造力关系到企业的未来。作为组成企业的每个人，他在企业中形成的质量观、道德观直接影响着日常工作的态度。因此，企业要树立良好的文化内涵，就要注重员工精神方面的培养。</w:t>
      </w:r>
    </w:p>
    <w:p>
      <w:pPr>
        <w:widowControl/>
        <w:spacing w:line="500" w:lineRule="atLeast"/>
        <w:jc w:val="left"/>
        <w:rPr>
          <w:rFonts w:ascii="宋体" w:hAnsi="宋体" w:cs="宋体"/>
          <w:color w:val="333333"/>
          <w:kern w:val="0"/>
          <w:sz w:val="24"/>
        </w:rPr>
      </w:pPr>
      <w:r>
        <w:rPr>
          <w:rFonts w:hint="eastAsia" w:ascii="宋体" w:hAnsi="宋体" w:cs="宋体"/>
          <w:color w:val="333333"/>
          <w:kern w:val="0"/>
          <w:sz w:val="24"/>
        </w:rPr>
        <w:t>  公司历来重视厂内的厂容厂貌，年年投入，花大力气开展美丽工厂建设和日常6S活动，整治工作场所的环境卫生。环境好带来心情好，工作效率相应提高了。</w:t>
      </w:r>
    </w:p>
    <w:p>
      <w:pPr>
        <w:widowControl/>
        <w:spacing w:line="500" w:lineRule="atLeast"/>
        <w:jc w:val="left"/>
        <w:rPr>
          <w:rFonts w:ascii="Verdana" w:hAnsi="Verdana" w:cs="宋体"/>
          <w:color w:val="333333"/>
          <w:kern w:val="0"/>
          <w:sz w:val="18"/>
          <w:szCs w:val="18"/>
        </w:rPr>
      </w:pPr>
      <w:r>
        <w:rPr>
          <w:rFonts w:hint="eastAsia" w:ascii="宋体" w:hAnsi="宋体" w:cs="宋体"/>
          <w:color w:val="333333"/>
          <w:kern w:val="0"/>
          <w:sz w:val="24"/>
        </w:rPr>
        <w:t>  公司每年要制定详细的职工培训计划，中途如果部门根据需要提出培训申请也尽量安排。如果员工自己外出充电，公司领导都是非常鼓励的，尽量提供工作和学习上的方便。这样保证每个有需要的员工都能得到提高自身素质的机会。</w:t>
      </w:r>
    </w:p>
    <w:p>
      <w:pPr>
        <w:widowControl/>
        <w:spacing w:before="312" w:beforeLines="100" w:line="500" w:lineRule="atLeast"/>
        <w:jc w:val="left"/>
        <w:rPr>
          <w:rFonts w:ascii="宋体" w:hAnsi="宋体" w:cs="宋体"/>
          <w:b/>
          <w:bCs/>
          <w:color w:val="7E8186"/>
          <w:kern w:val="0"/>
          <w:sz w:val="32"/>
          <w:szCs w:val="32"/>
        </w:rPr>
      </w:pPr>
      <w:bookmarkStart w:id="12" w:name="_Toc362770707"/>
      <w:r>
        <w:rPr>
          <w:rFonts w:hint="eastAsia" w:ascii="宋体" w:hAnsi="宋体" w:cs="宋体"/>
          <w:b/>
          <w:bCs/>
          <w:color w:val="7E8186"/>
          <w:kern w:val="0"/>
          <w:sz w:val="32"/>
          <w:szCs w:val="32"/>
        </w:rPr>
        <w:t>十四、团队稳定 择优凝聚人心</w:t>
      </w:r>
      <w:bookmarkEnd w:id="12"/>
      <w:r>
        <w:rPr>
          <w:rFonts w:hint="eastAsia" w:ascii="宋体" w:hAnsi="宋体" w:cs="宋体"/>
          <w:b/>
          <w:bCs/>
          <w:color w:val="7E8186"/>
          <w:kern w:val="0"/>
          <w:sz w:val="32"/>
          <w:szCs w:val="32"/>
        </w:rPr>
        <w:t> </w:t>
      </w:r>
    </w:p>
    <w:p>
      <w:pPr>
        <w:widowControl/>
        <w:spacing w:line="500" w:lineRule="atLeast"/>
        <w:ind w:firstLine="480" w:firstLineChars="200"/>
        <w:jc w:val="left"/>
        <w:rPr>
          <w:rFonts w:ascii="宋体" w:hAnsi="宋体" w:cs="宋体"/>
          <w:color w:val="333333"/>
          <w:kern w:val="0"/>
          <w:sz w:val="24"/>
        </w:rPr>
      </w:pPr>
      <w:r>
        <w:rPr>
          <w:rFonts w:hint="eastAsia" w:ascii="宋体" w:hAnsi="宋体" w:cs="宋体"/>
          <w:color w:val="333333"/>
          <w:kern w:val="0"/>
          <w:sz w:val="24"/>
        </w:rPr>
        <w:t>企业凝聚力、团队精神与质量保证能力关系密切，凝聚力越强，企业部门及成员之间的关系越融洽，企业的整体目标和质量目标越容易实现。要加强企业凝聚力，必须注重企业成员之间的相互沟通。通过沟通，可以促进信息在成员之间的流动，使成员之间加强了解，促进成员之间的相互接纳，提高企业成员之间的团队合作精神。</w:t>
      </w:r>
    </w:p>
    <w:p>
      <w:pPr>
        <w:widowControl/>
        <w:spacing w:line="500" w:lineRule="atLeast"/>
        <w:ind w:firstLine="480" w:firstLineChars="200"/>
        <w:jc w:val="left"/>
        <w:rPr>
          <w:rFonts w:ascii="宋体" w:hAnsi="宋体" w:cs="宋体"/>
          <w:color w:val="333333"/>
          <w:kern w:val="0"/>
          <w:sz w:val="24"/>
        </w:rPr>
      </w:pPr>
      <w:r>
        <w:rPr>
          <w:rFonts w:hint="eastAsia" w:ascii="宋体" w:hAnsi="宋体" w:cs="宋体"/>
          <w:color w:val="333333"/>
          <w:kern w:val="0"/>
          <w:sz w:val="24"/>
        </w:rPr>
        <w:t>质量管理不是一个部门的事，需要所有涉及的部门通力合作。质量信息的反馈与传递尤为重要，公司实施了从原材料进厂到成品出厂整个流程的内部管理，通过信息反馈单、内部电话、例会、专题会等方式，让所有相关部门都能了解到产品各个过程的质量信息，保证了部门之间的有效沟通。另外，公司高层领导形成了深入车间的良好习惯，每天最少在整个生产线转一到两圈，随时了解当天的生产情况，员工有问题建议也能直接上达，提高了效率和亲和力。</w:t>
      </w:r>
    </w:p>
    <w:p>
      <w:pPr>
        <w:widowControl/>
        <w:spacing w:line="500" w:lineRule="atLeast"/>
        <w:ind w:firstLine="480" w:firstLineChars="200"/>
        <w:jc w:val="left"/>
        <w:rPr>
          <w:rFonts w:ascii="宋体" w:hAnsi="宋体" w:cs="宋体"/>
          <w:color w:val="333333"/>
          <w:kern w:val="0"/>
          <w:sz w:val="24"/>
        </w:rPr>
      </w:pPr>
      <w:r>
        <w:rPr>
          <w:rFonts w:hint="eastAsia" w:ascii="宋体" w:hAnsi="宋体" w:cs="宋体"/>
          <w:color w:val="333333"/>
          <w:kern w:val="0"/>
          <w:sz w:val="24"/>
        </w:rPr>
        <w:t>员工的待遇是关系到团队稳定的关键问题，公司根据岗位的重要性和每个员工的具体表现，逐渐拉大在岗人员工资差距，使关键岗位、表现优异者的积极性得以持久，而低收入者向他们看齐，形成一种奋发向上的局面。</w:t>
      </w:r>
    </w:p>
    <w:p>
      <w:pPr>
        <w:widowControl/>
        <w:spacing w:line="500" w:lineRule="atLeast"/>
        <w:ind w:firstLine="480" w:firstLineChars="200"/>
        <w:jc w:val="left"/>
        <w:rPr>
          <w:rFonts w:ascii="宋体" w:hAnsi="宋体" w:cs="宋体"/>
          <w:color w:val="333333"/>
          <w:kern w:val="0"/>
          <w:sz w:val="24"/>
        </w:rPr>
      </w:pPr>
      <w:r>
        <w:rPr>
          <w:rFonts w:hint="eastAsia" w:ascii="宋体" w:hAnsi="宋体" w:cs="宋体"/>
          <w:color w:val="333333"/>
          <w:kern w:val="0"/>
          <w:sz w:val="24"/>
        </w:rPr>
        <w:t>公司除了外聘或引进一些人才外，更注重从内部发现和培养人才，敢于从一线员工发现和提拔技术和管理人才，既看文凭，又看水平；并注意新老结合，以老带新，保持队伍的活力和连续性。通过多年的培养和调整，公司现有的管理和技术人才分明，关键岗位形成了良好的梯队，奠定了质量管理良性发展的人员基础。</w:t>
      </w:r>
    </w:p>
    <w:p>
      <w:pPr>
        <w:widowControl/>
        <w:spacing w:before="312" w:beforeLines="100" w:line="500" w:lineRule="atLeast"/>
        <w:jc w:val="left"/>
        <w:rPr>
          <w:rFonts w:ascii="宋体" w:hAnsi="宋体" w:cs="宋体"/>
          <w:b/>
          <w:bCs/>
          <w:color w:val="7E8186"/>
          <w:kern w:val="0"/>
          <w:sz w:val="32"/>
          <w:szCs w:val="32"/>
        </w:rPr>
      </w:pPr>
      <w:bookmarkStart w:id="13" w:name="_Toc352330484"/>
      <w:bookmarkEnd w:id="13"/>
      <w:bookmarkStart w:id="14" w:name="_Toc264550805"/>
      <w:bookmarkEnd w:id="14"/>
      <w:bookmarkStart w:id="15" w:name="_Toc362770708"/>
      <w:bookmarkEnd w:id="15"/>
      <w:r>
        <w:rPr>
          <w:rFonts w:hint="eastAsia" w:ascii="宋体" w:hAnsi="宋体" w:cs="宋体"/>
          <w:b/>
          <w:bCs/>
          <w:color w:val="7E8186"/>
          <w:kern w:val="0"/>
          <w:sz w:val="32"/>
          <w:szCs w:val="32"/>
        </w:rPr>
        <w:t>十五、售后服务承诺</w:t>
      </w:r>
    </w:p>
    <w:p>
      <w:pPr>
        <w:widowControl/>
        <w:spacing w:line="500" w:lineRule="atLeast"/>
        <w:ind w:firstLine="470" w:firstLineChars="196"/>
        <w:jc w:val="left"/>
        <w:rPr>
          <w:rFonts w:ascii="宋体" w:hAnsi="宋体" w:cs="宋体"/>
          <w:color w:val="333333"/>
          <w:kern w:val="0"/>
          <w:sz w:val="24"/>
        </w:rPr>
      </w:pPr>
      <w:r>
        <w:rPr>
          <w:rFonts w:hint="eastAsia" w:ascii="宋体" w:hAnsi="宋体" w:cs="宋体"/>
          <w:color w:val="333333"/>
          <w:kern w:val="0"/>
          <w:sz w:val="24"/>
        </w:rPr>
        <w:t>为使客户放心使用我公司产品，现将我公司产品质量、售后服务等给客户一个可靠而有效的承诺：</w:t>
      </w:r>
    </w:p>
    <w:p>
      <w:pPr>
        <w:widowControl/>
        <w:spacing w:line="500" w:lineRule="atLeast"/>
        <w:jc w:val="left"/>
        <w:rPr>
          <w:rFonts w:ascii="宋体" w:hAnsi="宋体" w:cs="宋体"/>
          <w:color w:val="333333"/>
          <w:kern w:val="0"/>
          <w:sz w:val="24"/>
        </w:rPr>
      </w:pPr>
      <w:r>
        <w:rPr>
          <w:rFonts w:hint="eastAsia" w:ascii="宋体" w:hAnsi="宋体" w:cs="宋体"/>
          <w:color w:val="333333"/>
          <w:kern w:val="0"/>
          <w:sz w:val="24"/>
        </w:rPr>
        <w:t>1.质量上产品的质保期为1</w:t>
      </w:r>
      <w:r>
        <w:rPr>
          <w:rFonts w:ascii="宋体" w:hAnsi="宋体" w:cs="宋体"/>
          <w:color w:val="333333"/>
          <w:kern w:val="0"/>
          <w:sz w:val="24"/>
        </w:rPr>
        <w:t>8</w:t>
      </w:r>
      <w:r>
        <w:rPr>
          <w:rFonts w:hint="eastAsia" w:ascii="宋体" w:hAnsi="宋体" w:cs="宋体"/>
          <w:color w:val="333333"/>
          <w:kern w:val="0"/>
          <w:sz w:val="24"/>
        </w:rPr>
        <w:t>个月。</w:t>
      </w:r>
    </w:p>
    <w:p>
      <w:pPr>
        <w:widowControl/>
        <w:spacing w:line="500" w:lineRule="atLeast"/>
        <w:jc w:val="left"/>
        <w:rPr>
          <w:rFonts w:ascii="宋体" w:hAnsi="宋体" w:cs="宋体"/>
          <w:color w:val="333333"/>
          <w:kern w:val="0"/>
          <w:sz w:val="24"/>
        </w:rPr>
      </w:pPr>
      <w:r>
        <w:rPr>
          <w:rFonts w:hint="eastAsia" w:ascii="宋体" w:hAnsi="宋体" w:cs="宋体"/>
          <w:color w:val="333333"/>
          <w:kern w:val="0"/>
          <w:sz w:val="24"/>
        </w:rPr>
        <w:t>2.产品质保期内，若产品出现质量问题，制造商应免费更换响应数量的产品。因用户使用操作不当或其他非质量问题导致产品无法正常使用，应根据用户的需求组织或协助解决。</w:t>
      </w:r>
    </w:p>
    <w:p>
      <w:pPr>
        <w:widowControl/>
        <w:spacing w:before="312" w:beforeLines="100" w:line="500" w:lineRule="atLeast"/>
        <w:jc w:val="left"/>
        <w:rPr>
          <w:rFonts w:ascii="宋体" w:hAnsi="宋体" w:cs="宋体"/>
          <w:b/>
          <w:bCs/>
          <w:color w:val="7E8186"/>
          <w:kern w:val="0"/>
          <w:sz w:val="32"/>
          <w:szCs w:val="32"/>
        </w:rPr>
      </w:pPr>
      <w:bookmarkStart w:id="16" w:name="_Toc362770709"/>
      <w:r>
        <w:rPr>
          <w:rFonts w:hint="eastAsia" w:ascii="宋体" w:hAnsi="宋体" w:cs="宋体"/>
          <w:b/>
          <w:bCs/>
          <w:color w:val="7E8186"/>
          <w:kern w:val="0"/>
          <w:sz w:val="32"/>
          <w:szCs w:val="32"/>
        </w:rPr>
        <w:t>十六、确立多种方式与相关方进行沟通</w:t>
      </w:r>
      <w:bookmarkEnd w:id="16"/>
      <w:r>
        <w:rPr>
          <w:rFonts w:hint="eastAsia" w:ascii="宋体" w:hAnsi="宋体" w:cs="宋体"/>
          <w:b/>
          <w:bCs/>
          <w:color w:val="7E8186"/>
          <w:kern w:val="0"/>
          <w:sz w:val="32"/>
          <w:szCs w:val="32"/>
        </w:rPr>
        <w:t> </w:t>
      </w:r>
    </w:p>
    <w:p>
      <w:pPr>
        <w:widowControl/>
        <w:spacing w:line="500" w:lineRule="atLeast"/>
        <w:jc w:val="left"/>
        <w:rPr>
          <w:rFonts w:ascii="宋体" w:hAnsi="宋体" w:cs="宋体"/>
          <w:color w:val="333333"/>
          <w:kern w:val="0"/>
          <w:sz w:val="24"/>
        </w:rPr>
      </w:pPr>
      <w:r>
        <w:rPr>
          <w:rFonts w:hint="eastAsia" w:ascii="宋体" w:hAnsi="宋体" w:cs="宋体"/>
          <w:color w:val="333333"/>
          <w:kern w:val="0"/>
          <w:sz w:val="24"/>
        </w:rPr>
        <w:t>a)与员工沟通：通过工会组织、职工大会、调查问卷、例会等方式使员工了解企业文化、制度、目标、措施、动态等。</w:t>
      </w:r>
    </w:p>
    <w:p>
      <w:pPr>
        <w:widowControl/>
        <w:spacing w:line="500" w:lineRule="atLeast"/>
        <w:jc w:val="left"/>
        <w:rPr>
          <w:rFonts w:ascii="宋体" w:hAnsi="宋体" w:cs="宋体"/>
          <w:color w:val="333333"/>
          <w:kern w:val="0"/>
          <w:sz w:val="24"/>
        </w:rPr>
      </w:pPr>
      <w:r>
        <w:rPr>
          <w:rFonts w:hint="eastAsia" w:ascii="宋体" w:hAnsi="宋体" w:cs="宋体"/>
          <w:color w:val="333333"/>
          <w:kern w:val="0"/>
          <w:sz w:val="24"/>
        </w:rPr>
        <w:t>b)与供应商和客户沟通。通过供货会、展会、行业会议参观介绍，拜访、宣传资料、现场指导等方式与供应商和客户保持沟通。</w:t>
      </w:r>
    </w:p>
    <w:p>
      <w:pPr>
        <w:widowControl/>
        <w:spacing w:line="500" w:lineRule="atLeast"/>
        <w:jc w:val="left"/>
        <w:rPr>
          <w:rFonts w:ascii="宋体" w:hAnsi="宋体" w:cs="宋体"/>
          <w:color w:val="333333"/>
          <w:kern w:val="0"/>
          <w:sz w:val="24"/>
        </w:rPr>
      </w:pPr>
      <w:r>
        <w:rPr>
          <w:rFonts w:hint="eastAsia" w:ascii="宋体" w:hAnsi="宋体" w:cs="宋体"/>
          <w:color w:val="333333"/>
          <w:kern w:val="0"/>
          <w:sz w:val="24"/>
        </w:rPr>
        <w:t>c)与政府沟通。定期上报统计报告、数据，参与政府各项会议及座谈会。</w:t>
      </w:r>
    </w:p>
    <w:p>
      <w:pPr>
        <w:widowControl/>
        <w:spacing w:line="500" w:lineRule="atLeast"/>
        <w:jc w:val="left"/>
        <w:rPr>
          <w:rFonts w:ascii="Verdana" w:hAnsi="Verdana" w:cs="宋体"/>
          <w:color w:val="333333"/>
          <w:kern w:val="0"/>
          <w:sz w:val="18"/>
          <w:szCs w:val="18"/>
        </w:rPr>
      </w:pPr>
      <w:r>
        <w:rPr>
          <w:rFonts w:hint="eastAsia" w:ascii="宋体" w:hAnsi="宋体" w:cs="宋体"/>
          <w:color w:val="333333"/>
          <w:kern w:val="0"/>
          <w:sz w:val="24"/>
        </w:rPr>
        <w:t>d)与公众沟通。通过标牌、报纸、杂志等媒体广泛宣传。通过员工穿着配戴，参与相关社会活动等形式，让社会了解。</w:t>
      </w:r>
    </w:p>
    <w:p>
      <w:pPr>
        <w:widowControl/>
        <w:spacing w:before="312" w:beforeLines="100" w:line="500" w:lineRule="atLeast"/>
        <w:jc w:val="left"/>
        <w:rPr>
          <w:rFonts w:ascii="宋体" w:hAnsi="宋体" w:cs="宋体"/>
          <w:b/>
          <w:bCs/>
          <w:color w:val="7E8186"/>
          <w:kern w:val="0"/>
          <w:sz w:val="32"/>
          <w:szCs w:val="32"/>
        </w:rPr>
      </w:pPr>
      <w:bookmarkStart w:id="17" w:name="_Toc362770710"/>
      <w:r>
        <w:rPr>
          <w:rFonts w:hint="eastAsia" w:ascii="宋体" w:hAnsi="宋体" w:cs="宋体"/>
          <w:b/>
          <w:bCs/>
          <w:color w:val="7E8186"/>
          <w:kern w:val="0"/>
          <w:sz w:val="32"/>
          <w:szCs w:val="32"/>
        </w:rPr>
        <w:t>十</w:t>
      </w:r>
      <w:bookmarkEnd w:id="17"/>
      <w:r>
        <w:rPr>
          <w:rFonts w:hint="eastAsia" w:ascii="宋体" w:hAnsi="宋体" w:cs="宋体"/>
          <w:b/>
          <w:bCs/>
          <w:color w:val="7E8186"/>
          <w:kern w:val="0"/>
          <w:sz w:val="32"/>
          <w:szCs w:val="32"/>
        </w:rPr>
        <w:t>七、道德行为 </w:t>
      </w:r>
    </w:p>
    <w:p>
      <w:pPr>
        <w:widowControl/>
        <w:spacing w:line="500" w:lineRule="atLeast"/>
        <w:jc w:val="left"/>
        <w:rPr>
          <w:rFonts w:ascii="宋体" w:hAnsi="宋体" w:cs="宋体"/>
          <w:color w:val="333333"/>
          <w:kern w:val="0"/>
          <w:sz w:val="24"/>
        </w:rPr>
      </w:pPr>
      <w:r>
        <w:rPr>
          <w:rFonts w:hint="eastAsia" w:ascii="宋体" w:hAnsi="宋体" w:cs="宋体"/>
          <w:color w:val="333333"/>
          <w:kern w:val="0"/>
          <w:sz w:val="24"/>
        </w:rPr>
        <w:t>a)公司把厚德载物，诚信守法作为企业的基本准则，也作为每个员工必须遵守的处事原则。</w:t>
      </w:r>
    </w:p>
    <w:p>
      <w:pPr>
        <w:widowControl/>
        <w:spacing w:line="500" w:lineRule="atLeast"/>
        <w:jc w:val="left"/>
        <w:rPr>
          <w:rFonts w:ascii="宋体" w:hAnsi="宋体" w:cs="宋体"/>
          <w:color w:val="333333"/>
          <w:kern w:val="0"/>
          <w:sz w:val="24"/>
        </w:rPr>
      </w:pPr>
      <w:r>
        <w:rPr>
          <w:rFonts w:hint="eastAsia" w:ascii="宋体" w:hAnsi="宋体" w:cs="宋体"/>
          <w:color w:val="333333"/>
          <w:kern w:val="0"/>
          <w:sz w:val="24"/>
        </w:rPr>
        <w:t>b)多年来，恪守经营道德，在与顾客和供应商等往来中建立了诚信合作、互惠互利的伙伴合作关系，实行共赢。</w:t>
      </w:r>
    </w:p>
    <w:p>
      <w:pPr>
        <w:widowControl/>
        <w:spacing w:line="500" w:lineRule="atLeast"/>
        <w:jc w:val="left"/>
        <w:rPr>
          <w:rFonts w:ascii="宋体" w:hAnsi="宋体" w:cs="宋体"/>
          <w:color w:val="333333"/>
          <w:kern w:val="0"/>
          <w:sz w:val="24"/>
        </w:rPr>
      </w:pPr>
      <w:r>
        <w:rPr>
          <w:rFonts w:hint="eastAsia" w:ascii="宋体" w:hAnsi="宋体" w:cs="宋体"/>
          <w:color w:val="333333"/>
          <w:kern w:val="0"/>
          <w:sz w:val="24"/>
        </w:rPr>
        <w:t>c)公司追求薪酬系统的简明化和科学化，在制订及管理薪酬系统的过程中始终以公平公正、竞争性、激励性、公司经济效益相结合、合法性五个原则。</w:t>
      </w:r>
    </w:p>
    <w:p>
      <w:pPr>
        <w:widowControl/>
        <w:spacing w:line="500" w:lineRule="atLeast"/>
        <w:jc w:val="left"/>
        <w:rPr>
          <w:rFonts w:ascii="宋体" w:hAnsi="宋体" w:cs="宋体"/>
          <w:color w:val="333333"/>
          <w:kern w:val="0"/>
          <w:sz w:val="24"/>
        </w:rPr>
      </w:pPr>
      <w:r>
        <w:rPr>
          <w:rFonts w:hint="eastAsia" w:ascii="宋体" w:hAnsi="宋体" w:cs="宋体"/>
          <w:color w:val="333333"/>
          <w:kern w:val="0"/>
          <w:sz w:val="24"/>
        </w:rPr>
        <w:t>d)公司每年通过各种评比先进工作者、优秀员工等形式对员工进行奖励，使员工从工作中不仅得到薪资，还有荣誉、自信、尊严、自身价值等。</w:t>
      </w:r>
    </w:p>
    <w:p>
      <w:pPr>
        <w:widowControl/>
        <w:spacing w:line="500" w:lineRule="atLeast"/>
        <w:jc w:val="left"/>
        <w:rPr>
          <w:rFonts w:ascii="宋体" w:hAnsi="宋体" w:cs="宋体"/>
          <w:color w:val="333333"/>
          <w:kern w:val="0"/>
          <w:sz w:val="24"/>
        </w:rPr>
      </w:pPr>
      <w:r>
        <w:rPr>
          <w:rFonts w:hint="eastAsia" w:ascii="宋体" w:hAnsi="宋体" w:cs="宋体"/>
          <w:color w:val="333333"/>
          <w:kern w:val="0"/>
          <w:sz w:val="24"/>
        </w:rPr>
        <w:t>e)公司通过树立标兵、通报表彰、颁发荣誉证书等形式鼓励员工，从而增强了员工凝聚力和向心力，创造了更高的绩效。</w:t>
      </w:r>
    </w:p>
    <w:p>
      <w:pPr>
        <w:widowControl/>
        <w:spacing w:before="312" w:beforeLines="100" w:line="500" w:lineRule="atLeast"/>
        <w:jc w:val="left"/>
        <w:rPr>
          <w:rFonts w:ascii="宋体" w:hAnsi="宋体" w:cs="宋体"/>
          <w:b/>
          <w:bCs/>
          <w:color w:val="7E8186"/>
          <w:kern w:val="0"/>
          <w:sz w:val="32"/>
          <w:szCs w:val="32"/>
        </w:rPr>
      </w:pPr>
      <w:bookmarkStart w:id="18" w:name="_Toc362770711"/>
      <w:r>
        <w:rPr>
          <w:rFonts w:hint="eastAsia" w:ascii="宋体" w:hAnsi="宋体" w:cs="宋体"/>
          <w:b/>
          <w:bCs/>
          <w:color w:val="7E8186"/>
          <w:kern w:val="0"/>
          <w:sz w:val="32"/>
          <w:szCs w:val="32"/>
        </w:rPr>
        <w:t>十八、建立完善的顾客满意测量系统</w:t>
      </w:r>
      <w:bookmarkEnd w:id="18"/>
      <w:r>
        <w:rPr>
          <w:rFonts w:hint="eastAsia" w:ascii="宋体" w:hAnsi="宋体" w:cs="宋体"/>
          <w:b/>
          <w:bCs/>
          <w:color w:val="7E8186"/>
          <w:kern w:val="0"/>
          <w:sz w:val="32"/>
          <w:szCs w:val="32"/>
        </w:rPr>
        <w:t> </w:t>
      </w:r>
    </w:p>
    <w:p>
      <w:pPr>
        <w:widowControl/>
        <w:spacing w:line="500" w:lineRule="atLeast"/>
        <w:jc w:val="left"/>
        <w:rPr>
          <w:rFonts w:ascii="宋体" w:hAnsi="宋体" w:cs="宋体"/>
          <w:color w:val="333333"/>
          <w:kern w:val="0"/>
          <w:sz w:val="24"/>
        </w:rPr>
      </w:pPr>
      <w:r>
        <w:rPr>
          <w:rFonts w:hint="eastAsia" w:ascii="宋体" w:hAnsi="宋体" w:cs="宋体"/>
          <w:color w:val="333333"/>
          <w:kern w:val="0"/>
          <w:sz w:val="24"/>
        </w:rPr>
        <w:t>公司通过发放客户满意度调查表、调查问卷，电话、专题调查等多种渠道及方式实施顾客满意度调查。从顾客的忠诚度水平、感知价值、满意度水平、预期产品质量水平、竞争对手比较等多方面了解客户信息。</w:t>
      </w:r>
    </w:p>
    <w:p>
      <w:pPr>
        <w:widowControl/>
        <w:spacing w:line="500" w:lineRule="atLeast"/>
        <w:jc w:val="left"/>
        <w:rPr>
          <w:rFonts w:ascii="宋体" w:hAnsi="宋体" w:cs="宋体"/>
          <w:color w:val="333333"/>
          <w:kern w:val="0"/>
          <w:sz w:val="24"/>
        </w:rPr>
      </w:pPr>
      <w:r>
        <w:rPr>
          <w:rFonts w:hint="eastAsia" w:ascii="宋体" w:hAnsi="宋体" w:cs="宋体"/>
          <w:color w:val="333333"/>
          <w:kern w:val="0"/>
          <w:sz w:val="24"/>
        </w:rPr>
        <w:t>a)问卷调查。对公司产品进行随机调查，按照等级计分来咨询顾客满意度，并将信息反馈公司及相关部门，对客户不满意的项目通知相关部门进行改时和提高，一周内对改善进行确认，直至顾客满意。</w:t>
      </w:r>
    </w:p>
    <w:p>
      <w:pPr>
        <w:widowControl/>
        <w:spacing w:line="500" w:lineRule="atLeast"/>
        <w:jc w:val="left"/>
        <w:rPr>
          <w:rFonts w:ascii="宋体" w:hAnsi="宋体" w:cs="宋体"/>
          <w:color w:val="333333"/>
          <w:kern w:val="0"/>
          <w:sz w:val="24"/>
        </w:rPr>
      </w:pPr>
      <w:r>
        <w:rPr>
          <w:rFonts w:hint="eastAsia" w:ascii="宋体" w:hAnsi="宋体" w:cs="宋体"/>
          <w:color w:val="333333"/>
          <w:kern w:val="0"/>
          <w:sz w:val="24"/>
        </w:rPr>
        <w:t>b)电话调查。通过电话拜访客户并进行调研。</w:t>
      </w:r>
    </w:p>
    <w:p>
      <w:pPr>
        <w:widowControl/>
        <w:spacing w:line="500" w:lineRule="atLeast"/>
        <w:jc w:val="left"/>
        <w:rPr>
          <w:rFonts w:ascii="宋体" w:hAnsi="宋体" w:cs="宋体"/>
          <w:color w:val="333333"/>
          <w:kern w:val="0"/>
          <w:sz w:val="24"/>
        </w:rPr>
      </w:pPr>
      <w:r>
        <w:rPr>
          <w:rFonts w:hint="eastAsia" w:ascii="宋体" w:hAnsi="宋体" w:cs="宋体"/>
          <w:color w:val="333333"/>
          <w:kern w:val="0"/>
          <w:sz w:val="24"/>
        </w:rPr>
        <w:t>c)定期拜访。公司定期进行上门拜访，跟踪产品使用情况，及时了解用户的意见。</w:t>
      </w:r>
    </w:p>
    <w:p>
      <w:pPr>
        <w:widowControl/>
        <w:spacing w:line="500" w:lineRule="atLeast"/>
        <w:jc w:val="left"/>
        <w:rPr>
          <w:rFonts w:ascii="宋体" w:hAnsi="宋体" w:cs="宋体"/>
          <w:color w:val="333333"/>
          <w:kern w:val="0"/>
          <w:sz w:val="24"/>
        </w:rPr>
      </w:pPr>
      <w:r>
        <w:rPr>
          <w:rFonts w:hint="eastAsia" w:ascii="宋体" w:hAnsi="宋体" w:cs="宋体"/>
          <w:color w:val="333333"/>
          <w:kern w:val="0"/>
          <w:sz w:val="24"/>
        </w:rPr>
        <w:t>获取与竞争对手对比信息</w:t>
      </w:r>
    </w:p>
    <w:p>
      <w:pPr>
        <w:widowControl/>
        <w:spacing w:line="500" w:lineRule="atLeast"/>
        <w:jc w:val="left"/>
        <w:rPr>
          <w:rFonts w:ascii="Verdana" w:hAnsi="Verdana" w:cs="宋体"/>
          <w:color w:val="333333"/>
          <w:kern w:val="0"/>
          <w:sz w:val="18"/>
          <w:szCs w:val="18"/>
        </w:rPr>
      </w:pPr>
      <w:r>
        <w:rPr>
          <w:rFonts w:hint="eastAsia" w:ascii="宋体" w:hAnsi="宋体" w:cs="宋体"/>
          <w:color w:val="333333"/>
          <w:kern w:val="0"/>
          <w:sz w:val="24"/>
        </w:rPr>
        <w:t>d)充分利用网络资源查询了解竞争对手的基本信息，通过竞争对手举办的研讨会和新闻发布会收集竞争对手最新动态，通过行业协会、展览会等了解信息。</w:t>
      </w:r>
    </w:p>
    <w:p>
      <w:pPr>
        <w:widowControl/>
        <w:spacing w:before="312" w:beforeLines="100" w:line="500" w:lineRule="atLeast"/>
        <w:jc w:val="left"/>
        <w:rPr>
          <w:rFonts w:ascii="宋体" w:hAnsi="宋体" w:cs="宋体"/>
          <w:b/>
          <w:bCs/>
          <w:color w:val="7E8186"/>
          <w:kern w:val="0"/>
          <w:sz w:val="32"/>
          <w:szCs w:val="32"/>
        </w:rPr>
      </w:pPr>
      <w:bookmarkStart w:id="19" w:name="_Toc362770712"/>
      <w:r>
        <w:rPr>
          <w:rFonts w:hint="eastAsia" w:ascii="宋体" w:hAnsi="宋体" w:cs="宋体"/>
          <w:b/>
          <w:bCs/>
          <w:color w:val="7E8186"/>
          <w:kern w:val="0"/>
          <w:sz w:val="32"/>
          <w:szCs w:val="32"/>
        </w:rPr>
        <w:t>十九、员工绩效管理系统</w:t>
      </w:r>
      <w:bookmarkEnd w:id="19"/>
      <w:r>
        <w:rPr>
          <w:rFonts w:hint="eastAsia" w:ascii="宋体" w:hAnsi="宋体" w:cs="宋体"/>
          <w:b/>
          <w:bCs/>
          <w:color w:val="7E8186"/>
          <w:kern w:val="0"/>
          <w:sz w:val="32"/>
          <w:szCs w:val="32"/>
        </w:rPr>
        <w:t> </w:t>
      </w:r>
    </w:p>
    <w:p>
      <w:pPr>
        <w:pStyle w:val="15"/>
        <w:spacing w:line="360" w:lineRule="auto"/>
        <w:ind w:firstLine="480" w:firstLineChars="200"/>
        <w:rPr>
          <w:rFonts w:ascii="宋体" w:hAnsi="宋体"/>
          <w:bCs/>
          <w:color w:val="000000"/>
          <w:sz w:val="24"/>
          <w:szCs w:val="24"/>
        </w:rPr>
      </w:pPr>
      <w:r>
        <w:rPr>
          <w:rFonts w:hint="eastAsia" w:ascii="宋体" w:hAnsi="宋体"/>
          <w:bCs/>
          <w:color w:val="000000"/>
          <w:sz w:val="24"/>
          <w:szCs w:val="24"/>
        </w:rPr>
        <w:t>公司建立恒洋员工绩效管理体系。通过能力、业绩、价值观三个维度评价员工绩效。KPI指标库是未来业绩考核的主要指标来源。</w:t>
      </w:r>
    </w:p>
    <w:p>
      <w:pPr>
        <w:pStyle w:val="15"/>
        <w:spacing w:line="360" w:lineRule="auto"/>
        <w:ind w:firstLine="480" w:firstLineChars="200"/>
        <w:rPr>
          <w:rFonts w:ascii="宋体" w:hAnsi="宋体"/>
          <w:color w:val="000000"/>
          <w:sz w:val="24"/>
          <w:szCs w:val="24"/>
        </w:rPr>
      </w:pPr>
      <w:r>
        <w:rPr>
          <w:rFonts w:hint="eastAsia" w:ascii="宋体" w:hAnsi="宋体"/>
          <w:color w:val="000000"/>
          <w:sz w:val="24"/>
          <w:szCs w:val="24"/>
        </w:rPr>
        <w:t>根据组织战略制定薪酬策略，明确了“以高绩效导向为核心，以岗位价值为基础，以能力和价值观为标尺，吸引、激励和保留符合恒洋公司未来发展要求的人才”的薪酬理念，确定了薪酬设计原则：统一性与差异化、竞争性与经济性、全面性与重点性、公平性与平稳性，建立薪资模型，组织开展内外部薪资调查，制定了公司统一的薪酬管理方案，并结合岗位体系人岗匹配工作实施薪酬套级。</w:t>
      </w:r>
    </w:p>
    <w:p>
      <w:pPr>
        <w:pStyle w:val="15"/>
        <w:spacing w:line="360" w:lineRule="auto"/>
        <w:jc w:val="center"/>
        <w:rPr>
          <w:rFonts w:ascii="宋体" w:hAnsi="宋体"/>
          <w:b/>
          <w:color w:val="000000"/>
          <w:sz w:val="24"/>
          <w:szCs w:val="24"/>
        </w:rPr>
      </w:pPr>
      <w:r>
        <w:rPr>
          <w:rFonts w:hint="eastAsia" w:ascii="宋体" w:hAnsi="宋体"/>
          <w:b/>
          <w:color w:val="000000"/>
          <w:sz w:val="24"/>
          <w:szCs w:val="24"/>
        </w:rPr>
        <w:t>基于组织战略的薪酬策略</w:t>
      </w:r>
    </w:p>
    <w:tbl>
      <w:tblPr>
        <w:tblStyle w:val="7"/>
        <w:tblW w:w="9039" w:type="dxa"/>
        <w:jc w:val="center"/>
        <w:tblBorders>
          <w:top w:val="threeDEngrave" w:color="1F497D" w:themeColor="text2" w:sz="12" w:space="0"/>
          <w:left w:val="threeDEngrave" w:color="1F497D" w:themeColor="text2" w:sz="12" w:space="0"/>
          <w:bottom w:val="threeDEngrave" w:color="1F497D" w:themeColor="text2" w:sz="12" w:space="0"/>
          <w:right w:val="threeDEngrave" w:color="1F497D" w:themeColor="text2" w:sz="12" w:space="0"/>
          <w:insideH w:val="single" w:color="1F497D" w:themeColor="text2" w:sz="6" w:space="0"/>
          <w:insideV w:val="single" w:color="1F497D" w:themeColor="text2" w:sz="6" w:space="0"/>
        </w:tblBorders>
        <w:tblLayout w:type="fixed"/>
        <w:tblCellMar>
          <w:top w:w="0" w:type="dxa"/>
          <w:left w:w="108" w:type="dxa"/>
          <w:bottom w:w="0" w:type="dxa"/>
          <w:right w:w="108" w:type="dxa"/>
        </w:tblCellMar>
      </w:tblPr>
      <w:tblGrid>
        <w:gridCol w:w="1047"/>
        <w:gridCol w:w="2268"/>
        <w:gridCol w:w="1985"/>
        <w:gridCol w:w="3739"/>
      </w:tblGrid>
      <w:tr>
        <w:tblPrEx>
          <w:tblBorders>
            <w:top w:val="threeDEngrave" w:color="1F497D" w:themeColor="text2" w:sz="12" w:space="0"/>
            <w:left w:val="threeDEngrave" w:color="1F497D" w:themeColor="text2" w:sz="12" w:space="0"/>
            <w:bottom w:val="threeDEngrave" w:color="1F497D" w:themeColor="text2" w:sz="12" w:space="0"/>
            <w:right w:val="threeDEngrave" w:color="1F497D" w:themeColor="text2" w:sz="12" w:space="0"/>
            <w:insideH w:val="single" w:color="1F497D" w:themeColor="text2" w:sz="6" w:space="0"/>
            <w:insideV w:val="single" w:color="1F497D" w:themeColor="text2" w:sz="6" w:space="0"/>
          </w:tblBorders>
          <w:tblCellMar>
            <w:top w:w="0" w:type="dxa"/>
            <w:left w:w="108" w:type="dxa"/>
            <w:bottom w:w="0" w:type="dxa"/>
            <w:right w:w="108" w:type="dxa"/>
          </w:tblCellMar>
        </w:tblPrEx>
        <w:trPr>
          <w:tblHeader/>
          <w:jc w:val="center"/>
        </w:trPr>
        <w:tc>
          <w:tcPr>
            <w:tcW w:w="1047" w:type="dxa"/>
            <w:shd w:val="clear" w:color="auto" w:fill="auto"/>
            <w:vAlign w:val="center"/>
          </w:tcPr>
          <w:p>
            <w:pPr>
              <w:pStyle w:val="15"/>
              <w:spacing w:line="240" w:lineRule="atLeast"/>
              <w:jc w:val="center"/>
              <w:rPr>
                <w:rFonts w:ascii="宋体" w:hAnsi="宋体"/>
                <w:b/>
                <w:color w:val="000000"/>
                <w:sz w:val="20"/>
              </w:rPr>
            </w:pPr>
            <w:r>
              <w:rPr>
                <w:rFonts w:hint="eastAsia" w:ascii="宋体" w:hAnsi="宋体"/>
                <w:b/>
                <w:color w:val="000000"/>
                <w:sz w:val="20"/>
              </w:rPr>
              <w:t>战略</w:t>
            </w:r>
          </w:p>
        </w:tc>
        <w:tc>
          <w:tcPr>
            <w:tcW w:w="2268" w:type="dxa"/>
            <w:shd w:val="clear" w:color="auto" w:fill="auto"/>
            <w:vAlign w:val="center"/>
          </w:tcPr>
          <w:p>
            <w:pPr>
              <w:pStyle w:val="15"/>
              <w:spacing w:line="240" w:lineRule="atLeast"/>
              <w:jc w:val="center"/>
              <w:rPr>
                <w:rFonts w:ascii="宋体" w:hAnsi="宋体"/>
                <w:b/>
                <w:color w:val="000000"/>
                <w:sz w:val="20"/>
              </w:rPr>
            </w:pPr>
            <w:r>
              <w:rPr>
                <w:rFonts w:hint="eastAsia" w:ascii="宋体" w:hAnsi="宋体"/>
                <w:b/>
                <w:color w:val="000000"/>
                <w:sz w:val="20"/>
              </w:rPr>
              <w:t>特点</w:t>
            </w:r>
          </w:p>
        </w:tc>
        <w:tc>
          <w:tcPr>
            <w:tcW w:w="1985" w:type="dxa"/>
            <w:shd w:val="clear" w:color="auto" w:fill="auto"/>
            <w:vAlign w:val="center"/>
          </w:tcPr>
          <w:p>
            <w:pPr>
              <w:pStyle w:val="15"/>
              <w:spacing w:line="240" w:lineRule="atLeast"/>
              <w:jc w:val="center"/>
              <w:rPr>
                <w:rFonts w:ascii="宋体" w:hAnsi="宋体"/>
                <w:b/>
                <w:color w:val="000000"/>
                <w:sz w:val="20"/>
              </w:rPr>
            </w:pPr>
            <w:r>
              <w:rPr>
                <w:rFonts w:hint="eastAsia" w:ascii="宋体" w:hAnsi="宋体"/>
                <w:b/>
                <w:color w:val="000000"/>
                <w:sz w:val="20"/>
              </w:rPr>
              <w:t>对薪酬的要求</w:t>
            </w:r>
          </w:p>
        </w:tc>
        <w:tc>
          <w:tcPr>
            <w:tcW w:w="3739" w:type="dxa"/>
            <w:shd w:val="clear" w:color="auto" w:fill="auto"/>
            <w:vAlign w:val="center"/>
          </w:tcPr>
          <w:p>
            <w:pPr>
              <w:pStyle w:val="15"/>
              <w:spacing w:line="240" w:lineRule="atLeast"/>
              <w:jc w:val="center"/>
              <w:rPr>
                <w:rFonts w:ascii="宋体" w:hAnsi="宋体"/>
                <w:b/>
                <w:color w:val="000000"/>
                <w:sz w:val="20"/>
              </w:rPr>
            </w:pPr>
            <w:r>
              <w:rPr>
                <w:rFonts w:hint="eastAsia" w:ascii="宋体" w:hAnsi="宋体"/>
                <w:b/>
                <w:color w:val="000000"/>
                <w:sz w:val="20"/>
              </w:rPr>
              <w:t>薪酬策略</w:t>
            </w:r>
          </w:p>
        </w:tc>
      </w:tr>
      <w:tr>
        <w:tblPrEx>
          <w:tblBorders>
            <w:top w:val="threeDEngrave" w:color="1F497D" w:themeColor="text2" w:sz="12" w:space="0"/>
            <w:left w:val="threeDEngrave" w:color="1F497D" w:themeColor="text2" w:sz="12" w:space="0"/>
            <w:bottom w:val="threeDEngrave" w:color="1F497D" w:themeColor="text2" w:sz="12" w:space="0"/>
            <w:right w:val="threeDEngrave" w:color="1F497D" w:themeColor="text2" w:sz="12" w:space="0"/>
            <w:insideH w:val="single" w:color="1F497D" w:themeColor="text2" w:sz="6" w:space="0"/>
            <w:insideV w:val="single" w:color="1F497D" w:themeColor="text2" w:sz="6" w:space="0"/>
          </w:tblBorders>
          <w:tblCellMar>
            <w:top w:w="0" w:type="dxa"/>
            <w:left w:w="108" w:type="dxa"/>
            <w:bottom w:w="0" w:type="dxa"/>
            <w:right w:w="108" w:type="dxa"/>
          </w:tblCellMar>
        </w:tblPrEx>
        <w:trPr>
          <w:jc w:val="center"/>
        </w:trPr>
        <w:tc>
          <w:tcPr>
            <w:tcW w:w="1047" w:type="dxa"/>
            <w:vMerge w:val="restart"/>
            <w:shd w:val="clear" w:color="auto" w:fill="auto"/>
            <w:vAlign w:val="center"/>
          </w:tcPr>
          <w:p>
            <w:pPr>
              <w:pStyle w:val="15"/>
              <w:spacing w:line="240" w:lineRule="atLeast"/>
              <w:jc w:val="center"/>
              <w:rPr>
                <w:rFonts w:ascii="宋体" w:hAnsi="宋体"/>
                <w:color w:val="000000"/>
                <w:sz w:val="20"/>
              </w:rPr>
            </w:pPr>
            <w:r>
              <w:rPr>
                <w:rFonts w:hint="eastAsia" w:ascii="宋体" w:hAnsi="宋体"/>
                <w:color w:val="000000"/>
                <w:sz w:val="20"/>
              </w:rPr>
              <w:t>扩张型战略</w:t>
            </w:r>
          </w:p>
        </w:tc>
        <w:tc>
          <w:tcPr>
            <w:tcW w:w="2268" w:type="dxa"/>
            <w:vMerge w:val="restart"/>
            <w:shd w:val="clear" w:color="auto" w:fill="auto"/>
            <w:vAlign w:val="center"/>
          </w:tcPr>
          <w:p>
            <w:pPr>
              <w:pStyle w:val="15"/>
              <w:spacing w:line="240" w:lineRule="atLeast"/>
              <w:jc w:val="center"/>
              <w:rPr>
                <w:rFonts w:ascii="宋体" w:hAnsi="宋体"/>
                <w:color w:val="000000"/>
                <w:sz w:val="20"/>
              </w:rPr>
            </w:pPr>
            <w:r>
              <w:rPr>
                <w:rFonts w:hint="eastAsia" w:ascii="宋体" w:hAnsi="宋体"/>
                <w:color w:val="000000"/>
                <w:sz w:val="20"/>
              </w:rPr>
              <w:t>企业处于高速扩张极端，在战略业务单元的发展上采取兼并、收购的方式迅速扩大规模，提高规模效应，需要大量招聘外部优秀人才。</w:t>
            </w:r>
          </w:p>
        </w:tc>
        <w:tc>
          <w:tcPr>
            <w:tcW w:w="1985" w:type="dxa"/>
            <w:vMerge w:val="restart"/>
            <w:shd w:val="clear" w:color="auto" w:fill="auto"/>
            <w:vAlign w:val="center"/>
          </w:tcPr>
          <w:p>
            <w:pPr>
              <w:pStyle w:val="15"/>
              <w:spacing w:line="240" w:lineRule="atLeast"/>
              <w:jc w:val="center"/>
              <w:rPr>
                <w:rFonts w:ascii="宋体" w:hAnsi="宋体"/>
                <w:color w:val="000000"/>
                <w:sz w:val="20"/>
              </w:rPr>
            </w:pPr>
            <w:r>
              <w:rPr>
                <w:rFonts w:hint="eastAsia" w:ascii="宋体" w:hAnsi="宋体"/>
                <w:color w:val="000000"/>
                <w:sz w:val="20"/>
              </w:rPr>
              <w:t>强调对关键人才的吸引和长期保留、内部薪酬的统一性以及激励的强度和竞争力。</w:t>
            </w:r>
          </w:p>
        </w:tc>
        <w:tc>
          <w:tcPr>
            <w:tcW w:w="3739" w:type="dxa"/>
            <w:shd w:val="clear" w:color="auto" w:fill="auto"/>
            <w:vAlign w:val="center"/>
          </w:tcPr>
          <w:p>
            <w:pPr>
              <w:pStyle w:val="15"/>
              <w:spacing w:line="240" w:lineRule="atLeast"/>
              <w:jc w:val="center"/>
              <w:rPr>
                <w:rFonts w:ascii="宋体" w:hAnsi="宋体"/>
                <w:color w:val="000000"/>
                <w:sz w:val="20"/>
              </w:rPr>
            </w:pPr>
            <w:r>
              <w:rPr>
                <w:rFonts w:hint="eastAsia" w:ascii="宋体" w:hAnsi="宋体"/>
                <w:color w:val="000000"/>
                <w:sz w:val="20"/>
              </w:rPr>
              <w:t>适当提高薪资激励的强度，提高薪酬的市场竞争力水平；通过股票期权、延期支付等多种激励方式实现保留人才的目的；在统一的岗位（价值）体系基础上，建立统一的薪酬标准；</w:t>
            </w:r>
          </w:p>
        </w:tc>
      </w:tr>
      <w:tr>
        <w:tblPrEx>
          <w:tblBorders>
            <w:top w:val="threeDEngrave" w:color="1F497D" w:themeColor="text2" w:sz="12" w:space="0"/>
            <w:left w:val="threeDEngrave" w:color="1F497D" w:themeColor="text2" w:sz="12" w:space="0"/>
            <w:bottom w:val="threeDEngrave" w:color="1F497D" w:themeColor="text2" w:sz="12" w:space="0"/>
            <w:right w:val="threeDEngrave" w:color="1F497D" w:themeColor="text2" w:sz="12" w:space="0"/>
            <w:insideH w:val="single" w:color="1F497D" w:themeColor="text2" w:sz="6" w:space="0"/>
            <w:insideV w:val="single" w:color="1F497D" w:themeColor="text2" w:sz="6" w:space="0"/>
          </w:tblBorders>
          <w:tblCellMar>
            <w:top w:w="0" w:type="dxa"/>
            <w:left w:w="108" w:type="dxa"/>
            <w:bottom w:w="0" w:type="dxa"/>
            <w:right w:w="108" w:type="dxa"/>
          </w:tblCellMar>
        </w:tblPrEx>
        <w:trPr>
          <w:trHeight w:val="494" w:hRule="atLeast"/>
          <w:jc w:val="center"/>
        </w:trPr>
        <w:tc>
          <w:tcPr>
            <w:tcW w:w="1047" w:type="dxa"/>
            <w:vMerge w:val="continue"/>
            <w:shd w:val="clear" w:color="auto" w:fill="auto"/>
            <w:vAlign w:val="center"/>
          </w:tcPr>
          <w:p>
            <w:pPr>
              <w:pStyle w:val="15"/>
              <w:spacing w:line="240" w:lineRule="atLeast"/>
              <w:jc w:val="center"/>
              <w:rPr>
                <w:rFonts w:ascii="宋体" w:hAnsi="宋体"/>
                <w:color w:val="000000"/>
                <w:sz w:val="20"/>
              </w:rPr>
            </w:pPr>
          </w:p>
        </w:tc>
        <w:tc>
          <w:tcPr>
            <w:tcW w:w="2268" w:type="dxa"/>
            <w:vMerge w:val="continue"/>
            <w:shd w:val="clear" w:color="auto" w:fill="auto"/>
            <w:vAlign w:val="center"/>
          </w:tcPr>
          <w:p>
            <w:pPr>
              <w:pStyle w:val="15"/>
              <w:spacing w:line="240" w:lineRule="atLeast"/>
              <w:jc w:val="center"/>
              <w:rPr>
                <w:rFonts w:ascii="宋体" w:hAnsi="宋体"/>
                <w:color w:val="000000"/>
                <w:sz w:val="20"/>
              </w:rPr>
            </w:pPr>
          </w:p>
        </w:tc>
        <w:tc>
          <w:tcPr>
            <w:tcW w:w="1985" w:type="dxa"/>
            <w:vMerge w:val="continue"/>
            <w:shd w:val="clear" w:color="auto" w:fill="auto"/>
            <w:vAlign w:val="center"/>
          </w:tcPr>
          <w:p>
            <w:pPr>
              <w:pStyle w:val="15"/>
              <w:spacing w:line="240" w:lineRule="atLeast"/>
              <w:jc w:val="center"/>
              <w:rPr>
                <w:rFonts w:ascii="宋体" w:hAnsi="宋体"/>
                <w:color w:val="000000"/>
                <w:sz w:val="20"/>
              </w:rPr>
            </w:pPr>
          </w:p>
        </w:tc>
        <w:tc>
          <w:tcPr>
            <w:tcW w:w="3739" w:type="dxa"/>
            <w:shd w:val="clear" w:color="auto" w:fill="auto"/>
            <w:vAlign w:val="center"/>
          </w:tcPr>
          <w:p>
            <w:pPr>
              <w:pStyle w:val="15"/>
              <w:spacing w:line="240" w:lineRule="atLeast"/>
              <w:jc w:val="center"/>
              <w:rPr>
                <w:rFonts w:ascii="宋体" w:hAnsi="宋体"/>
                <w:color w:val="000000"/>
                <w:sz w:val="20"/>
              </w:rPr>
            </w:pPr>
            <w:r>
              <w:rPr>
                <w:rFonts w:hint="eastAsia" w:ascii="宋体" w:hAnsi="宋体"/>
                <w:color w:val="000000"/>
                <w:sz w:val="20"/>
              </w:rPr>
              <w:t>薪酬调整上实行“小步快跑”原则。</w:t>
            </w:r>
          </w:p>
        </w:tc>
      </w:tr>
      <w:tr>
        <w:tblPrEx>
          <w:tblBorders>
            <w:top w:val="threeDEngrave" w:color="1F497D" w:themeColor="text2" w:sz="12" w:space="0"/>
            <w:left w:val="threeDEngrave" w:color="1F497D" w:themeColor="text2" w:sz="12" w:space="0"/>
            <w:bottom w:val="threeDEngrave" w:color="1F497D" w:themeColor="text2" w:sz="12" w:space="0"/>
            <w:right w:val="threeDEngrave" w:color="1F497D" w:themeColor="text2" w:sz="12" w:space="0"/>
            <w:insideH w:val="single" w:color="1F497D" w:themeColor="text2" w:sz="6" w:space="0"/>
            <w:insideV w:val="single" w:color="1F497D" w:themeColor="text2" w:sz="6" w:space="0"/>
          </w:tblBorders>
          <w:tblCellMar>
            <w:top w:w="0" w:type="dxa"/>
            <w:left w:w="108" w:type="dxa"/>
            <w:bottom w:w="0" w:type="dxa"/>
            <w:right w:w="108" w:type="dxa"/>
          </w:tblCellMar>
        </w:tblPrEx>
        <w:trPr>
          <w:jc w:val="center"/>
        </w:trPr>
        <w:tc>
          <w:tcPr>
            <w:tcW w:w="1047" w:type="dxa"/>
            <w:shd w:val="clear" w:color="auto" w:fill="auto"/>
            <w:vAlign w:val="center"/>
          </w:tcPr>
          <w:p>
            <w:pPr>
              <w:pStyle w:val="15"/>
              <w:spacing w:line="240" w:lineRule="atLeast"/>
              <w:jc w:val="center"/>
              <w:rPr>
                <w:rFonts w:ascii="宋体" w:hAnsi="宋体"/>
                <w:color w:val="000000"/>
                <w:sz w:val="20"/>
              </w:rPr>
            </w:pPr>
            <w:r>
              <w:rPr>
                <w:rFonts w:hint="eastAsia" w:ascii="宋体" w:hAnsi="宋体"/>
                <w:color w:val="000000"/>
                <w:sz w:val="20"/>
              </w:rPr>
              <w:t>差异化战略</w:t>
            </w:r>
          </w:p>
        </w:tc>
        <w:tc>
          <w:tcPr>
            <w:tcW w:w="2268" w:type="dxa"/>
            <w:shd w:val="clear" w:color="auto" w:fill="auto"/>
            <w:vAlign w:val="center"/>
          </w:tcPr>
          <w:p>
            <w:pPr>
              <w:pStyle w:val="15"/>
              <w:spacing w:line="240" w:lineRule="atLeast"/>
              <w:jc w:val="center"/>
              <w:rPr>
                <w:rFonts w:ascii="宋体" w:hAnsi="宋体"/>
                <w:color w:val="000000"/>
                <w:sz w:val="20"/>
              </w:rPr>
            </w:pPr>
            <w:r>
              <w:rPr>
                <w:rFonts w:hint="eastAsia" w:ascii="宋体" w:hAnsi="宋体"/>
                <w:color w:val="000000"/>
                <w:sz w:val="20"/>
              </w:rPr>
              <w:t>以产品技术的创新梳理差异化竞争优势，获取超额利润，强调员工对企业的价值。</w:t>
            </w:r>
          </w:p>
        </w:tc>
        <w:tc>
          <w:tcPr>
            <w:tcW w:w="1985" w:type="dxa"/>
            <w:shd w:val="clear" w:color="auto" w:fill="auto"/>
            <w:vAlign w:val="center"/>
          </w:tcPr>
          <w:p>
            <w:pPr>
              <w:pStyle w:val="15"/>
              <w:spacing w:line="240" w:lineRule="atLeast"/>
              <w:jc w:val="center"/>
              <w:rPr>
                <w:rFonts w:ascii="宋体" w:hAnsi="宋体"/>
                <w:color w:val="000000"/>
                <w:sz w:val="20"/>
              </w:rPr>
            </w:pPr>
            <w:r>
              <w:rPr>
                <w:rFonts w:hint="eastAsia" w:ascii="宋体" w:hAnsi="宋体"/>
                <w:color w:val="000000"/>
                <w:sz w:val="20"/>
              </w:rPr>
              <w:t>创造以绩效为导向的分配机制，强调根据组织价值差异和个人贡献的差异进行激励，并适当拉开激励的差距。</w:t>
            </w:r>
          </w:p>
        </w:tc>
        <w:tc>
          <w:tcPr>
            <w:tcW w:w="3739" w:type="dxa"/>
            <w:shd w:val="clear" w:color="auto" w:fill="auto"/>
            <w:vAlign w:val="center"/>
          </w:tcPr>
          <w:p>
            <w:pPr>
              <w:pStyle w:val="15"/>
              <w:spacing w:line="240" w:lineRule="atLeast"/>
              <w:jc w:val="center"/>
              <w:rPr>
                <w:rFonts w:ascii="宋体" w:hAnsi="宋体"/>
                <w:color w:val="000000"/>
                <w:sz w:val="20"/>
              </w:rPr>
            </w:pPr>
            <w:r>
              <w:rPr>
                <w:rFonts w:hint="eastAsia" w:ascii="宋体" w:hAnsi="宋体"/>
                <w:color w:val="000000"/>
                <w:sz w:val="20"/>
              </w:rPr>
              <w:t>针对不同层级、类别的人员实行差异化激励；实现激励方式的多样化，进行长短期激励形式的结合；将薪酬激励与员工的绩效、职业发展、调配等工作有机衔接，发挥薪酬的激励工具作用，并通过薪酬承认员工的价值贡献。</w:t>
            </w:r>
          </w:p>
        </w:tc>
      </w:tr>
    </w:tbl>
    <w:p>
      <w:pPr>
        <w:pStyle w:val="15"/>
        <w:spacing w:before="240" w:line="360" w:lineRule="auto"/>
        <w:ind w:firstLine="480" w:firstLineChars="200"/>
        <w:rPr>
          <w:rFonts w:ascii="宋体" w:hAnsi="宋体"/>
          <w:color w:val="000000"/>
          <w:sz w:val="24"/>
          <w:szCs w:val="24"/>
        </w:rPr>
      </w:pPr>
      <w:r>
        <w:rPr>
          <w:rFonts w:hint="eastAsia" w:ascii="宋体" w:hAnsi="宋体"/>
          <w:color w:val="000000"/>
          <w:sz w:val="24"/>
          <w:szCs w:val="24"/>
        </w:rPr>
        <w:t>针对不同的员工群体设计了差异化的薪酬组合，同时根据不同岗位层级，制定差异化的薪酬水平定位，建立基于岗位体系基础的宽带薪酬体系，帮助公司和</w:t>
      </w:r>
      <w:r>
        <w:rPr>
          <w:rFonts w:hint="eastAsia" w:ascii="宋体" w:hAnsi="宋体"/>
          <w:sz w:val="24"/>
          <w:szCs w:val="24"/>
        </w:rPr>
        <w:t>各部门针对不</w:t>
      </w:r>
      <w:r>
        <w:rPr>
          <w:rFonts w:hint="eastAsia" w:ascii="宋体" w:hAnsi="宋体"/>
          <w:color w:val="000000"/>
          <w:sz w:val="24"/>
          <w:szCs w:val="24"/>
        </w:rPr>
        <w:t>同员工制定更为有差异性的、更为灵活的薪酬激励方法。</w:t>
      </w:r>
    </w:p>
    <w:p>
      <w:pPr>
        <w:widowControl/>
        <w:spacing w:before="312" w:beforeLines="100" w:line="500" w:lineRule="atLeast"/>
        <w:jc w:val="left"/>
        <w:rPr>
          <w:rFonts w:ascii="宋体" w:hAnsi="宋体" w:cs="宋体"/>
          <w:b/>
          <w:bCs/>
          <w:color w:val="7E8186"/>
          <w:kern w:val="0"/>
          <w:sz w:val="32"/>
          <w:szCs w:val="32"/>
        </w:rPr>
      </w:pPr>
      <w:bookmarkStart w:id="20" w:name="_Toc362770713"/>
      <w:r>
        <w:rPr>
          <w:rFonts w:hint="eastAsia" w:ascii="宋体" w:hAnsi="宋体" w:cs="宋体"/>
          <w:b/>
          <w:bCs/>
          <w:color w:val="7E8186"/>
          <w:kern w:val="0"/>
          <w:sz w:val="32"/>
          <w:szCs w:val="32"/>
        </w:rPr>
        <w:t>二十、建立和谐员工人文化环境</w:t>
      </w:r>
      <w:bookmarkEnd w:id="20"/>
    </w:p>
    <w:p>
      <w:pPr>
        <w:widowControl/>
        <w:spacing w:line="500" w:lineRule="atLeast"/>
        <w:ind w:firstLine="470"/>
        <w:jc w:val="left"/>
        <w:rPr>
          <w:rFonts w:ascii="宋体" w:hAnsi="宋体" w:cs="宋体"/>
          <w:color w:val="333333"/>
          <w:kern w:val="0"/>
          <w:sz w:val="24"/>
        </w:rPr>
      </w:pPr>
      <w:r>
        <w:rPr>
          <w:rFonts w:hint="eastAsia" w:ascii="宋体" w:hAnsi="宋体" w:cs="宋体"/>
          <w:color w:val="333333"/>
          <w:kern w:val="0"/>
          <w:sz w:val="24"/>
        </w:rPr>
        <w:t>企业唯一的真正的资源是人，员工是企业的血液，要合理使用人才，充分挖掘每个员工的潜能，且提供成长和发展的机会，提倡团队精神，增强公司凝聚与向心力，为促进公司可持续发展奠定坚实基础。</w:t>
      </w:r>
    </w:p>
    <w:p>
      <w:pPr>
        <w:widowControl/>
        <w:spacing w:line="500" w:lineRule="atLeast"/>
        <w:ind w:firstLine="470"/>
        <w:jc w:val="left"/>
        <w:rPr>
          <w:rFonts w:ascii="宋体" w:hAnsi="宋体" w:cs="宋体"/>
          <w:color w:val="333333"/>
          <w:kern w:val="0"/>
          <w:sz w:val="24"/>
        </w:rPr>
      </w:pPr>
      <w:r>
        <w:rPr>
          <w:rFonts w:hint="eastAsia" w:ascii="宋体" w:hAnsi="宋体" w:cs="宋体"/>
          <w:color w:val="333333"/>
          <w:kern w:val="0"/>
          <w:sz w:val="24"/>
        </w:rPr>
        <w:t>a)公司十分注重培训工作，根据各岗位中员工需求，拟定《年度培训计划》并组织实施，不断更新知识与技能，使其跟上不断发展与变化的社会与市场，同时对培训效果进行评估。</w:t>
      </w:r>
    </w:p>
    <w:p>
      <w:pPr>
        <w:widowControl/>
        <w:spacing w:line="500" w:lineRule="atLeast"/>
        <w:ind w:firstLine="470"/>
        <w:jc w:val="left"/>
        <w:rPr>
          <w:rFonts w:ascii="宋体" w:hAnsi="宋体" w:cs="宋体"/>
          <w:color w:val="333333"/>
          <w:kern w:val="0"/>
          <w:sz w:val="24"/>
        </w:rPr>
      </w:pPr>
      <w:r>
        <w:rPr>
          <w:rFonts w:hint="eastAsia" w:ascii="宋体" w:hAnsi="宋体" w:cs="宋体"/>
          <w:color w:val="333333"/>
          <w:kern w:val="0"/>
          <w:sz w:val="24"/>
        </w:rPr>
        <w:t>b)公司合理科学使用人才，实行激励机制、用人机制、分配机制，能者上，平者让、庸者下的公平竞争机制，使员工居安思危与思进，确保人才脱颖而出，与奖罚分明的激励，使人才流动秩序健康规范。</w:t>
      </w:r>
    </w:p>
    <w:p>
      <w:pPr>
        <w:widowControl/>
        <w:spacing w:line="500" w:lineRule="atLeast"/>
        <w:ind w:firstLine="470"/>
        <w:jc w:val="left"/>
        <w:rPr>
          <w:rFonts w:ascii="宋体" w:hAnsi="宋体" w:cs="宋体"/>
          <w:color w:val="333333"/>
          <w:kern w:val="0"/>
          <w:sz w:val="24"/>
        </w:rPr>
      </w:pPr>
      <w:r>
        <w:rPr>
          <w:rFonts w:hint="eastAsia" w:ascii="宋体" w:hAnsi="宋体" w:cs="宋体"/>
          <w:color w:val="333333"/>
          <w:kern w:val="0"/>
          <w:sz w:val="24"/>
        </w:rPr>
        <w:t>c)为员工提供健康、安全、舒适的办公、生产的工作环境。确立职业健康卫生安全的方针与目标，严格按照相关职业健康安全管理办法执行。</w:t>
      </w:r>
    </w:p>
    <w:p>
      <w:pPr>
        <w:widowControl/>
        <w:spacing w:line="500" w:lineRule="atLeast"/>
        <w:ind w:firstLine="470"/>
        <w:jc w:val="left"/>
        <w:rPr>
          <w:rFonts w:ascii="宋体" w:hAnsi="宋体" w:cs="宋体"/>
          <w:color w:val="333333"/>
          <w:kern w:val="0"/>
          <w:sz w:val="24"/>
        </w:rPr>
      </w:pPr>
      <w:r>
        <w:rPr>
          <w:rFonts w:hint="eastAsia" w:ascii="宋体" w:hAnsi="宋体" w:cs="宋体"/>
          <w:color w:val="333333"/>
          <w:kern w:val="0"/>
          <w:sz w:val="24"/>
        </w:rPr>
        <w:t>d)公司对新的每位员工岗前安全培训，每年组织特种作业人员进行安全培训，特殊工种按国家规定定期复审，设备定期检测。同时每年为每位员工进行免费职业健康体检，和生产区域环境检测，确保员工身心健康。</w:t>
      </w:r>
    </w:p>
    <w:p>
      <w:pPr>
        <w:widowControl/>
        <w:spacing w:line="500" w:lineRule="atLeast"/>
        <w:ind w:firstLine="470"/>
        <w:jc w:val="left"/>
        <w:rPr>
          <w:rFonts w:ascii="Verdana" w:hAnsi="Verdana" w:cs="宋体"/>
          <w:color w:val="333333"/>
          <w:kern w:val="0"/>
          <w:sz w:val="18"/>
          <w:szCs w:val="18"/>
        </w:rPr>
      </w:pPr>
      <w:r>
        <w:rPr>
          <w:rFonts w:hint="eastAsia" w:ascii="宋体" w:hAnsi="宋体" w:cs="宋体"/>
          <w:color w:val="333333"/>
          <w:kern w:val="0"/>
          <w:sz w:val="24"/>
        </w:rPr>
        <w:t>e)公司对安全问题时刻不松懈。公司制定事故等紧急救援预案，对现场邀请专家、安监部门来公司进指导，每年举办与举行消防安全知识培训和消防演习。设有专职的安全员每天到生产现场进行安全巡查，发现安全隐患快速反馈职能部门并及时整改。</w:t>
      </w:r>
    </w:p>
    <w:p>
      <w:pPr>
        <w:widowControl/>
        <w:spacing w:before="312" w:beforeLines="100" w:line="500" w:lineRule="atLeast"/>
        <w:jc w:val="left"/>
        <w:rPr>
          <w:rFonts w:ascii="宋体" w:hAnsi="宋体" w:cs="宋体"/>
          <w:b/>
          <w:bCs/>
          <w:color w:val="7E8186"/>
          <w:kern w:val="0"/>
          <w:sz w:val="32"/>
          <w:szCs w:val="32"/>
        </w:rPr>
      </w:pPr>
      <w:bookmarkStart w:id="21" w:name="_Toc362770714"/>
      <w:r>
        <w:rPr>
          <w:rFonts w:hint="eastAsia" w:ascii="宋体" w:hAnsi="宋体" w:cs="宋体"/>
          <w:b/>
          <w:bCs/>
          <w:color w:val="7E8186"/>
          <w:kern w:val="0"/>
          <w:sz w:val="32"/>
          <w:szCs w:val="32"/>
        </w:rPr>
        <w:t>二十一、员工满意度的测评</w:t>
      </w:r>
      <w:bookmarkEnd w:id="21"/>
    </w:p>
    <w:p>
      <w:pPr>
        <w:widowControl/>
        <w:spacing w:line="500" w:lineRule="atLeast"/>
        <w:jc w:val="left"/>
        <w:rPr>
          <w:rFonts w:ascii="宋体" w:hAnsi="宋体" w:cs="宋体"/>
          <w:color w:val="333333"/>
          <w:kern w:val="0"/>
          <w:sz w:val="24"/>
        </w:rPr>
      </w:pPr>
      <w:r>
        <w:rPr>
          <w:rFonts w:hint="eastAsia" w:ascii="宋体" w:hAnsi="宋体" w:cs="宋体"/>
          <w:color w:val="333333"/>
          <w:kern w:val="0"/>
          <w:sz w:val="24"/>
        </w:rPr>
        <w:t>a)通过“总经理邮箱”收集员工对管理制度、薪酬福利、工作环境等方面的意见和建议，综合分析、归纳整理汇总，从而了解员工的满意度的关键因素。</w:t>
      </w:r>
    </w:p>
    <w:p>
      <w:pPr>
        <w:widowControl/>
        <w:spacing w:line="500" w:lineRule="atLeast"/>
        <w:jc w:val="left"/>
        <w:rPr>
          <w:rFonts w:ascii="宋体" w:hAnsi="宋体" w:cs="宋体"/>
          <w:color w:val="333333"/>
          <w:kern w:val="0"/>
          <w:sz w:val="24"/>
        </w:rPr>
      </w:pPr>
      <w:r>
        <w:rPr>
          <w:rFonts w:hint="eastAsia" w:ascii="宋体" w:hAnsi="宋体" w:cs="宋体"/>
          <w:color w:val="333333"/>
          <w:kern w:val="0"/>
          <w:sz w:val="24"/>
        </w:rPr>
        <w:t>b)科学调查员工满意程度。</w:t>
      </w:r>
    </w:p>
    <w:p>
      <w:pPr>
        <w:widowControl/>
        <w:spacing w:line="500" w:lineRule="atLeast"/>
        <w:jc w:val="left"/>
        <w:rPr>
          <w:rFonts w:ascii="宋体" w:hAnsi="宋体" w:cs="宋体"/>
          <w:color w:val="333333"/>
          <w:kern w:val="0"/>
          <w:sz w:val="24"/>
        </w:rPr>
      </w:pPr>
      <w:r>
        <w:rPr>
          <w:rFonts w:hint="eastAsia" w:ascii="宋体" w:hAnsi="宋体" w:cs="宋体"/>
          <w:color w:val="333333"/>
          <w:kern w:val="0"/>
          <w:sz w:val="24"/>
        </w:rPr>
        <w:t>c)根据员工互动系统、员工满意度的调查，能直接真实地测评到员工对公司的满意状况，了解员工所想和最需要的问题。针对性对问题进行改进和完善，并制定整改措施，使企业各部门更具有团队作风、凝聚力和战斗力，员工的满意度亦提升。例如薪酬问题，公司综合了解了同行业待遇与实际的工作情况，调整了加班津贴等。</w:t>
      </w:r>
    </w:p>
    <w:p>
      <w:pPr>
        <w:pStyle w:val="15"/>
        <w:spacing w:line="360" w:lineRule="auto"/>
        <w:ind w:firstLine="480" w:firstLineChars="200"/>
        <w:rPr>
          <w:rFonts w:ascii="宋体" w:hAnsi="宋体"/>
          <w:b/>
          <w:color w:val="000000"/>
          <w:sz w:val="24"/>
          <w:szCs w:val="24"/>
        </w:rPr>
      </w:pPr>
      <w:r>
        <w:rPr>
          <w:rFonts w:hint="eastAsia" w:ascii="宋体" w:hAnsi="宋体"/>
          <w:bCs/>
          <w:color w:val="000000"/>
          <w:sz w:val="24"/>
          <w:szCs w:val="24"/>
        </w:rPr>
        <w:t>通过多种方式了解员工满意度情况并针对性制定改进措施。每年度开展员工满意度调查，同时还通过日常的沟通、专项调查、员工离职分析等多种方式来了解员工的满意程度并促进改进。</w:t>
      </w:r>
    </w:p>
    <w:p>
      <w:pPr>
        <w:pStyle w:val="15"/>
        <w:spacing w:line="360" w:lineRule="auto"/>
        <w:ind w:firstLine="480" w:firstLineChars="200"/>
        <w:rPr>
          <w:rFonts w:ascii="宋体" w:hAnsi="宋体"/>
          <w:color w:val="000000"/>
          <w:sz w:val="24"/>
          <w:szCs w:val="24"/>
        </w:rPr>
      </w:pPr>
      <w:r>
        <w:rPr>
          <w:rFonts w:hint="eastAsia" w:ascii="宋体" w:hAnsi="宋体"/>
          <w:color w:val="000000"/>
          <w:sz w:val="24"/>
          <w:szCs w:val="24"/>
        </w:rPr>
        <w:t>在对数据进行分析后，改进调研所暴露的问题，同时预防可能发生的问题，以此提高员工满意度，减少员工流失。</w:t>
      </w:r>
    </w:p>
    <w:p>
      <w:pPr>
        <w:widowControl/>
        <w:spacing w:before="312" w:beforeLines="100" w:line="500" w:lineRule="atLeast"/>
        <w:jc w:val="left"/>
        <w:rPr>
          <w:rFonts w:ascii="宋体" w:hAnsi="宋体" w:cs="宋体"/>
          <w:b/>
          <w:bCs/>
          <w:color w:val="7E8186"/>
          <w:kern w:val="0"/>
          <w:sz w:val="32"/>
          <w:szCs w:val="32"/>
        </w:rPr>
      </w:pPr>
      <w:bookmarkStart w:id="22" w:name="_Toc362770715"/>
      <w:r>
        <w:rPr>
          <w:rFonts w:hint="eastAsia" w:ascii="宋体" w:hAnsi="宋体" w:cs="宋体"/>
          <w:b/>
          <w:bCs/>
          <w:color w:val="7E8186"/>
          <w:kern w:val="0"/>
          <w:sz w:val="32"/>
          <w:szCs w:val="32"/>
        </w:rPr>
        <w:t>二十二、建立了高标准的工作环境基础设施</w:t>
      </w:r>
      <w:bookmarkEnd w:id="22"/>
      <w:r>
        <w:rPr>
          <w:rFonts w:hint="eastAsia" w:ascii="宋体" w:hAnsi="宋体" w:cs="宋体"/>
          <w:b/>
          <w:bCs/>
          <w:color w:val="7E8186"/>
          <w:kern w:val="0"/>
          <w:sz w:val="32"/>
          <w:szCs w:val="32"/>
        </w:rPr>
        <w:t> </w:t>
      </w:r>
    </w:p>
    <w:p>
      <w:pPr>
        <w:widowControl/>
        <w:spacing w:line="500" w:lineRule="atLeast"/>
        <w:ind w:firstLine="480" w:firstLineChars="200"/>
        <w:jc w:val="left"/>
        <w:rPr>
          <w:rFonts w:ascii="宋体" w:hAnsi="宋体" w:cs="宋体"/>
          <w:color w:val="333333"/>
          <w:kern w:val="0"/>
          <w:sz w:val="24"/>
        </w:rPr>
      </w:pPr>
      <w:r>
        <w:rPr>
          <w:rFonts w:hint="eastAsia" w:ascii="宋体" w:hAnsi="宋体" w:cs="宋体"/>
          <w:color w:val="333333"/>
          <w:kern w:val="0"/>
          <w:sz w:val="24"/>
        </w:rPr>
        <w:t>在环保法规日益完善，环境污染及人身健康日益重视，公司已新建成了一个集办公、研发、生产、仓储为一体的现代化花园式现代化企业，活动、学习、培训、办公、研发、生产设施、工艺流程、生产设备、检测设备等按照一流标准设计建造，完备、先进装置的工作环境。为公司在国内同行业中达到领军地位奠定了基础。</w:t>
      </w:r>
      <w:bookmarkStart w:id="23" w:name="_Toc362770716"/>
    </w:p>
    <w:p>
      <w:pPr>
        <w:widowControl/>
        <w:spacing w:before="312" w:beforeLines="100" w:line="500" w:lineRule="atLeast"/>
        <w:jc w:val="left"/>
        <w:rPr>
          <w:rFonts w:ascii="宋体" w:hAnsi="宋体" w:cs="宋体"/>
          <w:b/>
          <w:bCs/>
          <w:color w:val="7E8186"/>
          <w:kern w:val="0"/>
          <w:sz w:val="32"/>
          <w:szCs w:val="32"/>
        </w:rPr>
      </w:pPr>
      <w:r>
        <w:rPr>
          <w:rFonts w:hint="eastAsia" w:ascii="宋体" w:hAnsi="宋体" w:cs="宋体"/>
          <w:b/>
          <w:bCs/>
          <w:color w:val="7E8186"/>
          <w:kern w:val="0"/>
          <w:sz w:val="32"/>
          <w:szCs w:val="32"/>
        </w:rPr>
        <w:t>二十三、建立健全安全基础设施的管理，为企业发展创造良好的安全环境</w:t>
      </w:r>
      <w:bookmarkEnd w:id="23"/>
      <w:r>
        <w:rPr>
          <w:rFonts w:hint="eastAsia" w:ascii="宋体" w:hAnsi="宋体" w:cs="宋体"/>
          <w:b/>
          <w:bCs/>
          <w:color w:val="7E8186"/>
          <w:kern w:val="0"/>
          <w:sz w:val="32"/>
          <w:szCs w:val="32"/>
        </w:rPr>
        <w:t> </w:t>
      </w:r>
    </w:p>
    <w:p>
      <w:pPr>
        <w:widowControl/>
        <w:spacing w:line="500" w:lineRule="atLeast"/>
        <w:jc w:val="left"/>
        <w:rPr>
          <w:rFonts w:ascii="宋体" w:hAnsi="宋体" w:cs="宋体"/>
          <w:color w:val="333333"/>
          <w:kern w:val="0"/>
          <w:sz w:val="24"/>
        </w:rPr>
      </w:pPr>
      <w:r>
        <w:rPr>
          <w:rFonts w:hint="eastAsia" w:ascii="宋体" w:hAnsi="宋体" w:cs="宋体"/>
          <w:color w:val="333333"/>
          <w:kern w:val="0"/>
          <w:sz w:val="24"/>
        </w:rPr>
        <w:t>a)公司领导树立高度的安全意识，严格按照《安全生产法》中规定，确保安全设施、设备资金的投入。</w:t>
      </w:r>
    </w:p>
    <w:p>
      <w:pPr>
        <w:widowControl/>
        <w:spacing w:line="500" w:lineRule="atLeast"/>
        <w:jc w:val="left"/>
        <w:rPr>
          <w:rFonts w:ascii="宋体" w:hAnsi="宋体" w:cs="宋体"/>
          <w:color w:val="333333"/>
          <w:kern w:val="0"/>
          <w:sz w:val="24"/>
        </w:rPr>
      </w:pPr>
      <w:r>
        <w:rPr>
          <w:rFonts w:hint="eastAsia" w:ascii="宋体" w:hAnsi="宋体" w:cs="宋体"/>
          <w:color w:val="333333"/>
          <w:kern w:val="0"/>
          <w:sz w:val="24"/>
        </w:rPr>
        <w:t>b)为提高全员安全知识与技能，强化安全意识和安全责任，在对全员理论教育的同时，为安全生产月活动创造有利基础设施条件，每年举办安全消防演习活动，对安全保障的消防器材定期检查。</w:t>
      </w:r>
    </w:p>
    <w:p>
      <w:pPr>
        <w:widowControl/>
        <w:spacing w:line="500" w:lineRule="atLeast"/>
        <w:jc w:val="left"/>
        <w:rPr>
          <w:rFonts w:ascii="宋体" w:hAnsi="宋体" w:cs="宋体"/>
          <w:color w:val="333333"/>
          <w:kern w:val="0"/>
          <w:sz w:val="24"/>
        </w:rPr>
      </w:pPr>
      <w:r>
        <w:rPr>
          <w:rFonts w:hint="eastAsia" w:ascii="宋体" w:hAnsi="宋体" w:cs="宋体"/>
          <w:color w:val="333333"/>
          <w:kern w:val="0"/>
          <w:sz w:val="24"/>
        </w:rPr>
        <w:t>c)安全设施、设备必须由业内具有资质的企业提供，且符合国家有关标准。各种设施设备建立台帐，进行分类、编号、入账、定期盘点，做到帐物相符。</w:t>
      </w:r>
    </w:p>
    <w:p>
      <w:pPr>
        <w:widowControl/>
        <w:spacing w:line="500" w:lineRule="atLeast"/>
        <w:jc w:val="left"/>
        <w:rPr>
          <w:rFonts w:ascii="Verdana" w:hAnsi="Verdana" w:cs="宋体"/>
          <w:color w:val="333333"/>
          <w:kern w:val="0"/>
          <w:sz w:val="18"/>
          <w:szCs w:val="18"/>
        </w:rPr>
      </w:pPr>
      <w:r>
        <w:rPr>
          <w:rFonts w:hint="eastAsia" w:ascii="宋体" w:hAnsi="宋体" w:cs="宋体"/>
          <w:color w:val="333333"/>
          <w:kern w:val="0"/>
          <w:sz w:val="24"/>
        </w:rPr>
        <w:t>d)安全专员对消防器材定期检查，特别是灭火器的压力应经常检查，如发现问题及时整改到位。</w:t>
      </w:r>
    </w:p>
    <w:p>
      <w:pPr>
        <w:widowControl/>
        <w:spacing w:before="312" w:beforeLines="100" w:line="500" w:lineRule="atLeast"/>
        <w:jc w:val="left"/>
        <w:rPr>
          <w:rFonts w:ascii="宋体" w:hAnsi="宋体" w:cs="宋体"/>
          <w:b/>
          <w:bCs/>
          <w:color w:val="7E8186"/>
          <w:kern w:val="0"/>
          <w:sz w:val="32"/>
          <w:szCs w:val="32"/>
        </w:rPr>
      </w:pPr>
      <w:bookmarkStart w:id="24" w:name="_Toc362770717"/>
      <w:r>
        <w:rPr>
          <w:rFonts w:hint="eastAsia" w:ascii="宋体" w:hAnsi="宋体" w:cs="宋体"/>
          <w:b/>
          <w:bCs/>
          <w:color w:val="7E8186"/>
          <w:kern w:val="0"/>
          <w:sz w:val="32"/>
          <w:szCs w:val="32"/>
        </w:rPr>
        <w:t>二十四、结束语</w:t>
      </w:r>
      <w:bookmarkEnd w:id="24"/>
      <w:r>
        <w:rPr>
          <w:rFonts w:hint="eastAsia" w:ascii="宋体" w:hAnsi="宋体" w:cs="宋体"/>
          <w:b/>
          <w:bCs/>
          <w:color w:val="7E8186"/>
          <w:kern w:val="0"/>
          <w:sz w:val="32"/>
          <w:szCs w:val="32"/>
        </w:rPr>
        <w:t> </w:t>
      </w:r>
    </w:p>
    <w:p>
      <w:pPr>
        <w:widowControl/>
        <w:spacing w:line="500" w:lineRule="atLeast"/>
        <w:ind w:firstLine="470"/>
        <w:jc w:val="left"/>
        <w:rPr>
          <w:rFonts w:ascii="Verdana" w:hAnsi="Verdana" w:cs="宋体"/>
          <w:color w:val="333333"/>
          <w:kern w:val="0"/>
          <w:sz w:val="18"/>
          <w:szCs w:val="18"/>
        </w:rPr>
      </w:pPr>
      <w:r>
        <w:rPr>
          <w:rFonts w:hint="eastAsia" w:ascii="宋体" w:hAnsi="宋体" w:cs="宋体"/>
          <w:color w:val="333333"/>
          <w:kern w:val="0"/>
          <w:sz w:val="24"/>
        </w:rPr>
        <w:t>在激烈的国内外市场竞争中，恒洋公司要想立于不败之地，在很大程度上取决于企业的产品质量，取决于企业核心技术和自主创新能力，取决于品牌的培育和发展。进一步开展质量振兴工作，对我们推进产业结构优化升级，加快经济增长具有重大意义，质量振兴的路，要一直走下去。</w:t>
      </w:r>
    </w:p>
    <w:sectPr>
      <w:pgSz w:w="11906" w:h="16838"/>
      <w:pgMar w:top="1440" w:right="1474" w:bottom="144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85015"/>
    <w:rsid w:val="00063646"/>
    <w:rsid w:val="000845C7"/>
    <w:rsid w:val="00090649"/>
    <w:rsid w:val="000C76AB"/>
    <w:rsid w:val="000D5939"/>
    <w:rsid w:val="00104D9E"/>
    <w:rsid w:val="00167294"/>
    <w:rsid w:val="001B4644"/>
    <w:rsid w:val="001B610E"/>
    <w:rsid w:val="001D1A08"/>
    <w:rsid w:val="0026592F"/>
    <w:rsid w:val="002B54C9"/>
    <w:rsid w:val="002E51F2"/>
    <w:rsid w:val="002E5722"/>
    <w:rsid w:val="002F5E3D"/>
    <w:rsid w:val="00304595"/>
    <w:rsid w:val="003D576A"/>
    <w:rsid w:val="003F1EEB"/>
    <w:rsid w:val="00407398"/>
    <w:rsid w:val="00410744"/>
    <w:rsid w:val="004243EE"/>
    <w:rsid w:val="00440AC0"/>
    <w:rsid w:val="00476F6F"/>
    <w:rsid w:val="0048333A"/>
    <w:rsid w:val="004C06B4"/>
    <w:rsid w:val="004C105C"/>
    <w:rsid w:val="004E28C3"/>
    <w:rsid w:val="00511B82"/>
    <w:rsid w:val="00560BF0"/>
    <w:rsid w:val="005A40F8"/>
    <w:rsid w:val="005C1CDC"/>
    <w:rsid w:val="00627B5D"/>
    <w:rsid w:val="00667419"/>
    <w:rsid w:val="00721C17"/>
    <w:rsid w:val="00785015"/>
    <w:rsid w:val="00792A00"/>
    <w:rsid w:val="007A5048"/>
    <w:rsid w:val="007B5F86"/>
    <w:rsid w:val="007F7EFB"/>
    <w:rsid w:val="00825EC0"/>
    <w:rsid w:val="008423ED"/>
    <w:rsid w:val="008767D1"/>
    <w:rsid w:val="008C06C2"/>
    <w:rsid w:val="008C2642"/>
    <w:rsid w:val="008C75BE"/>
    <w:rsid w:val="008E37F2"/>
    <w:rsid w:val="00933E94"/>
    <w:rsid w:val="00940188"/>
    <w:rsid w:val="00962DE0"/>
    <w:rsid w:val="009E0AB7"/>
    <w:rsid w:val="00A3124F"/>
    <w:rsid w:val="00A42B4E"/>
    <w:rsid w:val="00AA6858"/>
    <w:rsid w:val="00AD1CD6"/>
    <w:rsid w:val="00AD2981"/>
    <w:rsid w:val="00BD14F6"/>
    <w:rsid w:val="00BF1E63"/>
    <w:rsid w:val="00BF3CBC"/>
    <w:rsid w:val="00C12618"/>
    <w:rsid w:val="00C21E10"/>
    <w:rsid w:val="00C53286"/>
    <w:rsid w:val="00C53787"/>
    <w:rsid w:val="00C705F4"/>
    <w:rsid w:val="00C91CD8"/>
    <w:rsid w:val="00CF79B6"/>
    <w:rsid w:val="00D50DE0"/>
    <w:rsid w:val="00D52196"/>
    <w:rsid w:val="00DE283C"/>
    <w:rsid w:val="00E11943"/>
    <w:rsid w:val="00E8235E"/>
    <w:rsid w:val="00EB262F"/>
    <w:rsid w:val="00ED3119"/>
    <w:rsid w:val="00F276BF"/>
    <w:rsid w:val="00F3197D"/>
    <w:rsid w:val="00F66697"/>
    <w:rsid w:val="00F90F7C"/>
    <w:rsid w:val="0CA63D91"/>
    <w:rsid w:val="0CE2744E"/>
    <w:rsid w:val="0E9A3FA6"/>
    <w:rsid w:val="20833357"/>
    <w:rsid w:val="21593517"/>
    <w:rsid w:val="2230463C"/>
    <w:rsid w:val="24B3475D"/>
    <w:rsid w:val="27791A1F"/>
    <w:rsid w:val="28FD310B"/>
    <w:rsid w:val="2BC74D7E"/>
    <w:rsid w:val="2FF43D98"/>
    <w:rsid w:val="35C96961"/>
    <w:rsid w:val="37B663CF"/>
    <w:rsid w:val="38A7309B"/>
    <w:rsid w:val="420F5A8B"/>
    <w:rsid w:val="43C45DF7"/>
    <w:rsid w:val="4C8B7459"/>
    <w:rsid w:val="54B55433"/>
    <w:rsid w:val="5650573A"/>
    <w:rsid w:val="56AD7C9A"/>
    <w:rsid w:val="592A1700"/>
    <w:rsid w:val="60C272EA"/>
    <w:rsid w:val="610E463A"/>
    <w:rsid w:val="627F6B14"/>
    <w:rsid w:val="64505D10"/>
    <w:rsid w:val="69766064"/>
    <w:rsid w:val="6B6B3668"/>
    <w:rsid w:val="6F687AD6"/>
    <w:rsid w:val="6F8C3EA5"/>
    <w:rsid w:val="747F06C9"/>
    <w:rsid w:val="74976D1D"/>
    <w:rsid w:val="75536AB7"/>
    <w:rsid w:val="78BA76CE"/>
    <w:rsid w:val="7BF6466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link w:val="14"/>
    <w:uiPriority w:val="0"/>
    <w:pPr>
      <w:spacing w:after="120"/>
    </w:pPr>
  </w:style>
  <w:style w:type="paragraph" w:styleId="3">
    <w:name w:val="Balloon Text"/>
    <w:basedOn w:val="1"/>
    <w:link w:val="10"/>
    <w:uiPriority w:val="0"/>
    <w:rPr>
      <w:sz w:val="18"/>
      <w:szCs w:val="18"/>
    </w:rPr>
  </w:style>
  <w:style w:type="paragraph" w:styleId="4">
    <w:name w:val="footer"/>
    <w:basedOn w:val="1"/>
    <w:link w:val="12"/>
    <w:uiPriority w:val="0"/>
    <w:pPr>
      <w:tabs>
        <w:tab w:val="center" w:pos="4153"/>
        <w:tab w:val="right" w:pos="8306"/>
      </w:tabs>
      <w:snapToGrid w:val="0"/>
      <w:jc w:val="left"/>
    </w:pPr>
    <w:rPr>
      <w:sz w:val="18"/>
      <w:szCs w:val="18"/>
    </w:rPr>
  </w:style>
  <w:style w:type="paragraph" w:styleId="5">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customStyle="1" w:styleId="9">
    <w:name w:val="apple-converted-space"/>
    <w:basedOn w:val="8"/>
    <w:uiPriority w:val="0"/>
  </w:style>
  <w:style w:type="character" w:customStyle="1" w:styleId="10">
    <w:name w:val="批注框文本 字符"/>
    <w:basedOn w:val="8"/>
    <w:link w:val="3"/>
    <w:uiPriority w:val="0"/>
    <w:rPr>
      <w:kern w:val="2"/>
      <w:sz w:val="18"/>
      <w:szCs w:val="18"/>
    </w:rPr>
  </w:style>
  <w:style w:type="character" w:customStyle="1" w:styleId="11">
    <w:name w:val="页眉 字符"/>
    <w:basedOn w:val="8"/>
    <w:link w:val="5"/>
    <w:uiPriority w:val="0"/>
    <w:rPr>
      <w:kern w:val="2"/>
      <w:sz w:val="18"/>
      <w:szCs w:val="18"/>
    </w:rPr>
  </w:style>
  <w:style w:type="character" w:customStyle="1" w:styleId="12">
    <w:name w:val="页脚 字符"/>
    <w:basedOn w:val="8"/>
    <w:link w:val="4"/>
    <w:uiPriority w:val="0"/>
    <w:rPr>
      <w:kern w:val="2"/>
      <w:sz w:val="18"/>
      <w:szCs w:val="18"/>
    </w:rPr>
  </w:style>
  <w:style w:type="character" w:customStyle="1" w:styleId="13">
    <w:name w:val="正文文本 Char"/>
    <w:basedOn w:val="8"/>
    <w:locked/>
    <w:uiPriority w:val="0"/>
    <w:rPr>
      <w:kern w:val="2"/>
      <w:sz w:val="21"/>
      <w:szCs w:val="24"/>
    </w:rPr>
  </w:style>
  <w:style w:type="character" w:customStyle="1" w:styleId="14">
    <w:name w:val="正文文本 字符"/>
    <w:basedOn w:val="8"/>
    <w:link w:val="2"/>
    <w:uiPriority w:val="0"/>
    <w:rPr>
      <w:kern w:val="2"/>
      <w:sz w:val="21"/>
      <w:szCs w:val="24"/>
    </w:rPr>
  </w:style>
  <w:style w:type="paragraph" w:customStyle="1" w:styleId="15">
    <w:name w:val="正文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6">
    <w:name w:val="标题 3 New New"/>
    <w:basedOn w:val="15"/>
    <w:next w:val="15"/>
    <w:qFormat/>
    <w:uiPriority w:val="0"/>
    <w:pPr>
      <w:keepNext/>
      <w:keepLines/>
      <w:spacing w:before="120" w:after="120"/>
      <w:jc w:val="left"/>
      <w:outlineLvl w:val="2"/>
    </w:pPr>
    <w:rPr>
      <w:rFonts w:eastAsia="黑体"/>
      <w:b/>
      <w:bCs/>
      <w:sz w:val="24"/>
      <w:szCs w:val="32"/>
    </w:rPr>
  </w:style>
  <w:style w:type="paragraph" w:customStyle="1" w:styleId="17">
    <w:name w:val="标题 2 New New"/>
    <w:basedOn w:val="15"/>
    <w:next w:val="15"/>
    <w:qFormat/>
    <w:uiPriority w:val="0"/>
    <w:pPr>
      <w:keepNext/>
      <w:keepLines/>
      <w:spacing w:line="413" w:lineRule="auto"/>
      <w:jc w:val="left"/>
      <w:outlineLvl w:val="1"/>
    </w:pPr>
    <w:rPr>
      <w:rFonts w:ascii="Arial" w:hAnsi="Arial" w:eastAsia="黑体"/>
      <w:b/>
      <w:bCs/>
      <w:sz w:val="24"/>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14</Pages>
  <Words>1478</Words>
  <Characters>8428</Characters>
  <Lines>70</Lines>
  <Paragraphs>19</Paragraphs>
  <TotalTime>1089</TotalTime>
  <ScaleCrop>false</ScaleCrop>
  <LinksUpToDate>false</LinksUpToDate>
  <CharactersWithSpaces>9887</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2015-12-01T01:06:00Z</dcterms:created>
  <dc:creator>Microsoft</dc:creator>
  <cp:lastModifiedBy>等待</cp:lastModifiedBy>
  <dcterms:modified xsi:type="dcterms:W3CDTF">2021-06-24T02:19:58Z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DC37506C52F747B79CDA23B397D7CF73</vt:lpwstr>
  </property>
</Properties>
</file>